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BE1F" w14:textId="0F6DB281" w:rsidR="00CD0CEA" w:rsidRDefault="00655A1E" w:rsidP="007861CC">
      <w:pPr>
        <w:jc w:val="both"/>
        <w:rPr>
          <w:b/>
          <w:bCs/>
          <w:sz w:val="28"/>
        </w:rPr>
      </w:pPr>
      <w:r>
        <w:rPr>
          <w:rFonts w:ascii="Cambria" w:hAnsi="Cambria" w:cs="Cambria"/>
          <w:b/>
          <w:bCs/>
          <w:noProof/>
        </w:rPr>
        <w:drawing>
          <wp:inline distT="0" distB="0" distL="0" distR="0" wp14:anchorId="3C97C679" wp14:editId="76B16B48">
            <wp:extent cx="5105400" cy="1685925"/>
            <wp:effectExtent l="0" t="0" r="0" b="0"/>
            <wp:docPr id="3" name="Picture 1" descr="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0" cy="1685925"/>
                    </a:xfrm>
                    <a:prstGeom prst="rect">
                      <a:avLst/>
                    </a:prstGeom>
                    <a:noFill/>
                    <a:ln>
                      <a:noFill/>
                    </a:ln>
                  </pic:spPr>
                </pic:pic>
              </a:graphicData>
            </a:graphic>
          </wp:inline>
        </w:drawing>
      </w:r>
    </w:p>
    <w:p w14:paraId="3798639C" w14:textId="4BC64982" w:rsidR="00B3124B" w:rsidRPr="0095638A" w:rsidRDefault="0095638A" w:rsidP="0095638A">
      <w:pPr>
        <w:spacing w:after="240"/>
        <w:jc w:val="center"/>
        <w:rPr>
          <w:rFonts w:asciiTheme="majorBidi" w:hAnsiTheme="majorBidi" w:cstheme="majorBidi"/>
          <w:b/>
          <w:bCs/>
          <w:sz w:val="28"/>
          <w:szCs w:val="28"/>
        </w:rPr>
      </w:pPr>
      <w:bookmarkStart w:id="0" w:name="_Hlk131866542"/>
      <w:r w:rsidRPr="0095638A">
        <w:rPr>
          <w:rFonts w:asciiTheme="majorBidi" w:hAnsiTheme="majorBidi" w:cstheme="majorBidi"/>
          <w:b/>
          <w:bCs/>
          <w:sz w:val="28"/>
          <w:szCs w:val="28"/>
        </w:rPr>
        <w:t>PRO KONTRA PENETAPAN WAKTU IMSAK PADA JADWAL IMSAKIYAH RAMADAN DALAM PENDEKATAN FIKIH DAN FALAK</w:t>
      </w:r>
      <w:bookmarkEnd w:id="0"/>
    </w:p>
    <w:p w14:paraId="6C3221EC" w14:textId="6B9E38CA" w:rsidR="004521E1" w:rsidRPr="0095638A" w:rsidRDefault="0095638A" w:rsidP="0095638A">
      <w:pPr>
        <w:spacing w:line="360" w:lineRule="auto"/>
        <w:rPr>
          <w:rFonts w:asciiTheme="majorBidi" w:hAnsiTheme="majorBidi" w:cstheme="majorBidi"/>
          <w:b/>
          <w:sz w:val="22"/>
          <w:szCs w:val="22"/>
          <w:lang w:val="en-GB"/>
        </w:rPr>
      </w:pPr>
      <w:r>
        <w:rPr>
          <w:rFonts w:asciiTheme="majorBidi" w:hAnsiTheme="majorBidi" w:cstheme="majorBidi"/>
          <w:b/>
          <w:lang w:val="en-GB"/>
        </w:rPr>
        <w:t xml:space="preserve">Ahmad Muhajir </w:t>
      </w:r>
      <w:proofErr w:type="spellStart"/>
      <w:r>
        <w:rPr>
          <w:rFonts w:asciiTheme="majorBidi" w:hAnsiTheme="majorBidi" w:cstheme="majorBidi"/>
          <w:b/>
          <w:lang w:val="en-GB"/>
        </w:rPr>
        <w:t>Asyari</w:t>
      </w:r>
      <w:proofErr w:type="spellEnd"/>
      <w:r w:rsidR="004521E1" w:rsidRPr="00C1046C">
        <w:rPr>
          <w:b/>
          <w:lang w:val="id-ID"/>
        </w:rPr>
        <w:t xml:space="preserve">, </w:t>
      </w:r>
      <w:r w:rsidR="00072CA0" w:rsidRPr="00072CA0">
        <w:rPr>
          <w:b/>
        </w:rPr>
        <w:t xml:space="preserve">Ahmad </w:t>
      </w:r>
      <w:proofErr w:type="spellStart"/>
      <w:r w:rsidR="00072CA0" w:rsidRPr="00072CA0">
        <w:rPr>
          <w:b/>
        </w:rPr>
        <w:t>adib</w:t>
      </w:r>
      <w:proofErr w:type="spellEnd"/>
      <w:r w:rsidR="00072CA0" w:rsidRPr="00072CA0">
        <w:rPr>
          <w:b/>
        </w:rPr>
        <w:t xml:space="preserve"> Rofiuddin</w:t>
      </w:r>
      <w:r w:rsidR="004521E1" w:rsidRPr="004521E1">
        <w:rPr>
          <w:b/>
          <w:vertAlign w:val="superscript"/>
        </w:rPr>
        <w:t>2</w:t>
      </w:r>
      <w:r w:rsidR="004521E1" w:rsidRPr="00C1046C">
        <w:rPr>
          <w:b/>
          <w:lang w:val="id-ID"/>
        </w:rPr>
        <w:t xml:space="preserve">, </w:t>
      </w:r>
      <w:r w:rsidR="00072CA0" w:rsidRPr="00072CA0">
        <w:rPr>
          <w:b/>
        </w:rPr>
        <w:t>Abdullah almahdi</w:t>
      </w:r>
      <w:r w:rsidR="004521E1" w:rsidRPr="004521E1">
        <w:rPr>
          <w:b/>
          <w:vertAlign w:val="superscript"/>
        </w:rPr>
        <w:t>3</w:t>
      </w:r>
      <w:r w:rsidR="007E1BD6">
        <w:rPr>
          <w:b/>
        </w:rPr>
        <w:t>.</w:t>
      </w:r>
    </w:p>
    <w:p w14:paraId="5A4C5B29" w14:textId="50A741A8" w:rsidR="00B3124B" w:rsidRDefault="004521E1" w:rsidP="007861CC">
      <w:pPr>
        <w:jc w:val="both"/>
      </w:pPr>
      <w:r w:rsidRPr="004521E1">
        <w:rPr>
          <w:vertAlign w:val="superscript"/>
        </w:rPr>
        <w:t>1</w:t>
      </w:r>
      <w:r w:rsidR="005C2119">
        <w:rPr>
          <w:vertAlign w:val="superscript"/>
        </w:rPr>
        <w:t xml:space="preserve">  </w:t>
      </w:r>
      <w:r w:rsidR="00FC6A20">
        <w:t xml:space="preserve">Program Studi </w:t>
      </w:r>
      <w:proofErr w:type="spellStart"/>
      <w:r w:rsidR="0095638A">
        <w:t>Ilmu</w:t>
      </w:r>
      <w:proofErr w:type="spellEnd"/>
      <w:r w:rsidR="0095638A">
        <w:t xml:space="preserve"> Falak</w:t>
      </w:r>
      <w:r w:rsidR="00FC6A20">
        <w:t xml:space="preserve">, </w:t>
      </w:r>
      <w:proofErr w:type="spellStart"/>
      <w:r w:rsidR="007E1BD6">
        <w:t>Pascasarjana</w:t>
      </w:r>
      <w:proofErr w:type="spellEnd"/>
      <w:r w:rsidR="006F7BDC" w:rsidRPr="006F7BDC">
        <w:t xml:space="preserve"> </w:t>
      </w:r>
      <w:r w:rsidR="0095638A">
        <w:t>Universitas</w:t>
      </w:r>
      <w:r w:rsidR="006F7BDC" w:rsidRPr="006F7BDC">
        <w:t xml:space="preserve"> Islam Negeri </w:t>
      </w:r>
      <w:proofErr w:type="spellStart"/>
      <w:r w:rsidR="0095638A">
        <w:t>Wal</w:t>
      </w:r>
      <w:r w:rsidR="006F7BDC" w:rsidRPr="006F7BDC">
        <w:t>i</w:t>
      </w:r>
      <w:r w:rsidR="0095638A">
        <w:t>songo</w:t>
      </w:r>
      <w:proofErr w:type="spellEnd"/>
      <w:r w:rsidR="0095638A">
        <w:t xml:space="preserve"> Semarang</w:t>
      </w:r>
    </w:p>
    <w:p w14:paraId="3E521A9F" w14:textId="3D8C309B" w:rsidR="004521E1" w:rsidRDefault="004521E1" w:rsidP="007861CC">
      <w:pPr>
        <w:jc w:val="both"/>
        <w:rPr>
          <w:lang w:val="id-ID"/>
        </w:rPr>
      </w:pPr>
      <w:r w:rsidRPr="004521E1">
        <w:rPr>
          <w:vertAlign w:val="superscript"/>
        </w:rPr>
        <w:t>2</w:t>
      </w:r>
      <w:r w:rsidR="0027189E" w:rsidRPr="0027189E">
        <w:t xml:space="preserve"> </w:t>
      </w:r>
      <w:r w:rsidR="00072CA0">
        <w:t xml:space="preserve">Program Studi </w:t>
      </w:r>
      <w:proofErr w:type="spellStart"/>
      <w:r w:rsidR="00072CA0">
        <w:t>Ilmu</w:t>
      </w:r>
      <w:proofErr w:type="spellEnd"/>
      <w:r w:rsidR="00072CA0">
        <w:t xml:space="preserve"> Falak, </w:t>
      </w:r>
      <w:proofErr w:type="spellStart"/>
      <w:r w:rsidR="00072CA0">
        <w:t>Pascasarjana</w:t>
      </w:r>
      <w:proofErr w:type="spellEnd"/>
      <w:r w:rsidR="00072CA0" w:rsidRPr="006F7BDC">
        <w:t xml:space="preserve"> </w:t>
      </w:r>
      <w:r w:rsidR="00072CA0">
        <w:t>Universitas</w:t>
      </w:r>
      <w:r w:rsidR="00072CA0" w:rsidRPr="006F7BDC">
        <w:t xml:space="preserve"> Islam Negeri </w:t>
      </w:r>
      <w:proofErr w:type="spellStart"/>
      <w:r w:rsidR="00072CA0">
        <w:t>Wal</w:t>
      </w:r>
      <w:r w:rsidR="00072CA0" w:rsidRPr="006F7BDC">
        <w:t>i</w:t>
      </w:r>
      <w:r w:rsidR="00072CA0">
        <w:t>songo</w:t>
      </w:r>
      <w:proofErr w:type="spellEnd"/>
      <w:r w:rsidR="00072CA0">
        <w:t xml:space="preserve"> Semarang</w:t>
      </w:r>
    </w:p>
    <w:p w14:paraId="6ED420B9" w14:textId="72153517" w:rsidR="004521E1" w:rsidRDefault="004521E1" w:rsidP="007861CC">
      <w:pPr>
        <w:jc w:val="both"/>
        <w:rPr>
          <w:lang w:val="id-ID"/>
        </w:rPr>
      </w:pPr>
      <w:r w:rsidRPr="004521E1">
        <w:rPr>
          <w:vertAlign w:val="superscript"/>
        </w:rPr>
        <w:t>3</w:t>
      </w:r>
      <w:r w:rsidR="0027189E" w:rsidRPr="0027189E">
        <w:t xml:space="preserve"> </w:t>
      </w:r>
      <w:r w:rsidR="00072CA0">
        <w:t xml:space="preserve">Program Studi </w:t>
      </w:r>
      <w:proofErr w:type="spellStart"/>
      <w:r w:rsidR="00072CA0">
        <w:t>Ilmu</w:t>
      </w:r>
      <w:proofErr w:type="spellEnd"/>
      <w:r w:rsidR="00072CA0">
        <w:t xml:space="preserve"> Falak, </w:t>
      </w:r>
      <w:proofErr w:type="spellStart"/>
      <w:r w:rsidR="00072CA0">
        <w:t>Pascasarjana</w:t>
      </w:r>
      <w:proofErr w:type="spellEnd"/>
      <w:r w:rsidR="00072CA0" w:rsidRPr="006F7BDC">
        <w:t xml:space="preserve"> </w:t>
      </w:r>
      <w:r w:rsidR="00072CA0">
        <w:t>Universitas</w:t>
      </w:r>
      <w:r w:rsidR="00072CA0" w:rsidRPr="006F7BDC">
        <w:t xml:space="preserve"> Islam Negeri </w:t>
      </w:r>
      <w:proofErr w:type="spellStart"/>
      <w:r w:rsidR="00072CA0">
        <w:t>Wal</w:t>
      </w:r>
      <w:r w:rsidR="00072CA0" w:rsidRPr="006F7BDC">
        <w:t>i</w:t>
      </w:r>
      <w:r w:rsidR="00072CA0">
        <w:t>songo</w:t>
      </w:r>
      <w:proofErr w:type="spellEnd"/>
      <w:r w:rsidR="00072CA0">
        <w:t xml:space="preserve"> Semarang</w:t>
      </w:r>
    </w:p>
    <w:p w14:paraId="6A196FCE" w14:textId="4B947770" w:rsidR="007E1BD6" w:rsidRDefault="00B3124B" w:rsidP="007861CC">
      <w:pPr>
        <w:jc w:val="both"/>
      </w:pPr>
      <w:r w:rsidRPr="007861CC">
        <w:t xml:space="preserve">E-mail: </w:t>
      </w:r>
      <w:hyperlink r:id="rId9" w:history="1">
        <w:r w:rsidR="00554DF3" w:rsidRPr="00554DF3">
          <w:t xml:space="preserve"> </w:t>
        </w:r>
        <w:r w:rsidR="00554DF3" w:rsidRPr="00554DF3">
          <w:rPr>
            <w:rStyle w:val="Hyperlink"/>
            <w:color w:val="auto"/>
            <w:u w:val="none"/>
          </w:rPr>
          <w:t>ahmadmuhajir270197@gmail.com</w:t>
        </w:r>
        <w:r w:rsidR="007E1BD6" w:rsidRPr="00554DF3">
          <w:rPr>
            <w:rStyle w:val="Hyperlink"/>
            <w:color w:val="auto"/>
            <w:u w:val="none"/>
            <w:vertAlign w:val="superscript"/>
          </w:rPr>
          <w:t>1</w:t>
        </w:r>
      </w:hyperlink>
      <w:r w:rsidR="007E1BD6">
        <w:t xml:space="preserve"> </w:t>
      </w:r>
      <w:r w:rsidR="00072CA0" w:rsidRPr="00072CA0">
        <w:t>Abdullahalmahdi29@gmail.com</w:t>
      </w:r>
      <w:r w:rsidR="00F644BD" w:rsidRPr="00F644BD">
        <w:rPr>
          <w:vertAlign w:val="superscript"/>
        </w:rPr>
        <w:t>2</w:t>
      </w:r>
      <w:r w:rsidR="00F644BD">
        <w:t xml:space="preserve"> </w:t>
      </w:r>
    </w:p>
    <w:p w14:paraId="01BC433A" w14:textId="18655132" w:rsidR="00B3124B" w:rsidRDefault="00072CA0" w:rsidP="007861CC">
      <w:pPr>
        <w:jc w:val="both"/>
        <w:rPr>
          <w:vertAlign w:val="superscript"/>
        </w:rPr>
      </w:pPr>
      <w:r w:rsidRPr="00072CA0">
        <w:t xml:space="preserve">adibudin08@walisongo.ac.id </w:t>
      </w:r>
      <w:r w:rsidR="009C7476" w:rsidRPr="009C7476">
        <w:rPr>
          <w:vertAlign w:val="superscript"/>
        </w:rPr>
        <w:t>3</w:t>
      </w:r>
    </w:p>
    <w:p w14:paraId="2E6BBC86" w14:textId="77777777" w:rsidR="0000026C" w:rsidRPr="007861CC" w:rsidRDefault="0000026C" w:rsidP="007861CC">
      <w:pPr>
        <w:jc w:val="both"/>
        <w:rPr>
          <w:b/>
        </w:rPr>
      </w:pPr>
    </w:p>
    <w:tbl>
      <w:tblPr>
        <w:tblW w:w="8188" w:type="dxa"/>
        <w:tblBorders>
          <w:top w:val="single" w:sz="4" w:space="0" w:color="auto"/>
          <w:bottom w:val="single" w:sz="4" w:space="0" w:color="auto"/>
        </w:tblBorders>
        <w:tblLook w:val="04A0" w:firstRow="1" w:lastRow="0" w:firstColumn="1" w:lastColumn="0" w:noHBand="0" w:noVBand="1"/>
      </w:tblPr>
      <w:tblGrid>
        <w:gridCol w:w="2518"/>
        <w:gridCol w:w="284"/>
        <w:gridCol w:w="5386"/>
      </w:tblGrid>
      <w:tr w:rsidR="00BD3CB1" w:rsidRPr="00295DB5" w14:paraId="4ADC8C18" w14:textId="77777777" w:rsidTr="00A85218">
        <w:tc>
          <w:tcPr>
            <w:tcW w:w="2518" w:type="dxa"/>
            <w:tcBorders>
              <w:top w:val="single" w:sz="4" w:space="0" w:color="auto"/>
              <w:bottom w:val="single" w:sz="4" w:space="0" w:color="auto"/>
            </w:tcBorders>
            <w:shd w:val="clear" w:color="auto" w:fill="auto"/>
          </w:tcPr>
          <w:p w14:paraId="762C19D9" w14:textId="77777777" w:rsidR="00BD3CB1" w:rsidRPr="00295DB5" w:rsidRDefault="00B3124B" w:rsidP="00295DB5">
            <w:pPr>
              <w:jc w:val="both"/>
              <w:rPr>
                <w:b/>
                <w:lang w:val="id-ID"/>
              </w:rPr>
            </w:pPr>
            <w:r w:rsidRPr="00295DB5">
              <w:rPr>
                <w:b/>
              </w:rPr>
              <w:t>ARTICLE INFO</w:t>
            </w:r>
          </w:p>
        </w:tc>
        <w:tc>
          <w:tcPr>
            <w:tcW w:w="284" w:type="dxa"/>
            <w:tcBorders>
              <w:top w:val="nil"/>
              <w:bottom w:val="nil"/>
            </w:tcBorders>
            <w:shd w:val="clear" w:color="auto" w:fill="auto"/>
          </w:tcPr>
          <w:p w14:paraId="14E8A161" w14:textId="77777777" w:rsidR="00BD3CB1" w:rsidRPr="00295DB5" w:rsidRDefault="00BD3CB1" w:rsidP="00295DB5">
            <w:pPr>
              <w:jc w:val="center"/>
              <w:rPr>
                <w:b/>
                <w:i/>
                <w:lang w:val="id-ID"/>
              </w:rPr>
            </w:pPr>
          </w:p>
        </w:tc>
        <w:tc>
          <w:tcPr>
            <w:tcW w:w="5386" w:type="dxa"/>
            <w:tcBorders>
              <w:top w:val="single" w:sz="4" w:space="0" w:color="auto"/>
              <w:bottom w:val="single" w:sz="4" w:space="0" w:color="auto"/>
            </w:tcBorders>
            <w:shd w:val="clear" w:color="auto" w:fill="auto"/>
          </w:tcPr>
          <w:p w14:paraId="3B83D058" w14:textId="7F8393F9" w:rsidR="00BD3CB1" w:rsidRPr="00295DB5" w:rsidRDefault="009B75F5" w:rsidP="00295DB5">
            <w:pPr>
              <w:jc w:val="both"/>
              <w:rPr>
                <w:b/>
              </w:rPr>
            </w:pPr>
            <w:r>
              <w:rPr>
                <w:b/>
              </w:rPr>
              <w:t>ABSTRAK</w:t>
            </w:r>
          </w:p>
        </w:tc>
      </w:tr>
      <w:tr w:rsidR="009B75F5" w:rsidRPr="00295DB5" w14:paraId="54A713E2" w14:textId="77777777" w:rsidTr="00A85218">
        <w:tc>
          <w:tcPr>
            <w:tcW w:w="2518" w:type="dxa"/>
            <w:tcBorders>
              <w:top w:val="single" w:sz="4" w:space="0" w:color="auto"/>
              <w:bottom w:val="single" w:sz="4" w:space="0" w:color="auto"/>
            </w:tcBorders>
            <w:shd w:val="clear" w:color="auto" w:fill="auto"/>
          </w:tcPr>
          <w:p w14:paraId="371D2A59" w14:textId="77777777" w:rsidR="009B75F5" w:rsidRDefault="009B75F5" w:rsidP="009B75F5">
            <w:pPr>
              <w:tabs>
                <w:tab w:val="left" w:pos="684"/>
              </w:tabs>
              <w:rPr>
                <w:i/>
              </w:rPr>
            </w:pPr>
            <w:bookmarkStart w:id="1" w:name="_Hlk121200706"/>
            <w:r w:rsidRPr="00295DB5">
              <w:rPr>
                <w:i/>
              </w:rPr>
              <w:t>Article History :</w:t>
            </w:r>
          </w:p>
          <w:p w14:paraId="74EE6295" w14:textId="77777777" w:rsidR="009B75F5" w:rsidRPr="0080292F" w:rsidRDefault="009B75F5" w:rsidP="009B75F5">
            <w:pPr>
              <w:tabs>
                <w:tab w:val="left" w:pos="684"/>
              </w:tabs>
            </w:pPr>
            <w:r w:rsidRPr="0080292F">
              <w:t>Received</w:t>
            </w:r>
            <w:r>
              <w:t xml:space="preserve">: </w:t>
            </w:r>
          </w:p>
          <w:p w14:paraId="7848EE8E" w14:textId="77777777" w:rsidR="009B75F5" w:rsidRDefault="009B75F5" w:rsidP="009B75F5">
            <w:pPr>
              <w:tabs>
                <w:tab w:val="left" w:pos="684"/>
              </w:tabs>
              <w:jc w:val="both"/>
            </w:pPr>
            <w:r>
              <w:t xml:space="preserve">Accepted: </w:t>
            </w:r>
          </w:p>
          <w:p w14:paraId="20F4A451" w14:textId="77777777" w:rsidR="009B75F5" w:rsidRPr="007861CC" w:rsidRDefault="009B75F5" w:rsidP="009B75F5">
            <w:pPr>
              <w:tabs>
                <w:tab w:val="left" w:pos="684"/>
              </w:tabs>
              <w:jc w:val="both"/>
            </w:pPr>
            <w:r>
              <w:t xml:space="preserve">Published: </w:t>
            </w:r>
          </w:p>
          <w:p w14:paraId="21A4A57F" w14:textId="77777777" w:rsidR="009B75F5" w:rsidRDefault="009B75F5" w:rsidP="009B75F5">
            <w:pPr>
              <w:jc w:val="both"/>
              <w:rPr>
                <w:b/>
              </w:rPr>
            </w:pPr>
          </w:p>
          <w:p w14:paraId="436EDC10" w14:textId="77777777" w:rsidR="009B75F5" w:rsidRDefault="009B75F5" w:rsidP="009B75F5">
            <w:pPr>
              <w:jc w:val="both"/>
              <w:rPr>
                <w:b/>
              </w:rPr>
            </w:pPr>
          </w:p>
          <w:p w14:paraId="21247B7B" w14:textId="77777777" w:rsidR="009B75F5" w:rsidRDefault="009B75F5" w:rsidP="009B75F5">
            <w:pPr>
              <w:jc w:val="both"/>
              <w:rPr>
                <w:b/>
              </w:rPr>
            </w:pPr>
          </w:p>
          <w:p w14:paraId="4309B714" w14:textId="43C87F07" w:rsidR="009B75F5" w:rsidRDefault="009B75F5" w:rsidP="009B75F5">
            <w:pPr>
              <w:jc w:val="both"/>
              <w:rPr>
                <w:b/>
              </w:rPr>
            </w:pPr>
          </w:p>
          <w:p w14:paraId="7DBE0A3D" w14:textId="7E9BD4D2" w:rsidR="00F07A7F" w:rsidRDefault="00F07A7F" w:rsidP="009B75F5">
            <w:pPr>
              <w:jc w:val="both"/>
              <w:rPr>
                <w:b/>
              </w:rPr>
            </w:pPr>
          </w:p>
          <w:p w14:paraId="3B40767F" w14:textId="330EC9DE" w:rsidR="00F07A7F" w:rsidRDefault="00F07A7F" w:rsidP="009B75F5">
            <w:pPr>
              <w:jc w:val="both"/>
              <w:rPr>
                <w:b/>
              </w:rPr>
            </w:pPr>
          </w:p>
          <w:p w14:paraId="59631A6B" w14:textId="49F973BB" w:rsidR="00F07A7F" w:rsidRDefault="00F07A7F" w:rsidP="009B75F5">
            <w:pPr>
              <w:jc w:val="both"/>
              <w:rPr>
                <w:b/>
              </w:rPr>
            </w:pPr>
          </w:p>
          <w:p w14:paraId="01D9A641" w14:textId="15CBAC82" w:rsidR="00F07A7F" w:rsidRDefault="00F07A7F" w:rsidP="009B75F5">
            <w:pPr>
              <w:jc w:val="both"/>
              <w:rPr>
                <w:b/>
              </w:rPr>
            </w:pPr>
          </w:p>
          <w:p w14:paraId="41A5C71A" w14:textId="0FD4130E" w:rsidR="00F07A7F" w:rsidRDefault="00F07A7F" w:rsidP="009B75F5">
            <w:pPr>
              <w:jc w:val="both"/>
              <w:rPr>
                <w:b/>
              </w:rPr>
            </w:pPr>
          </w:p>
          <w:p w14:paraId="55EBB50F" w14:textId="4E8DEA66" w:rsidR="00F07A7F" w:rsidRDefault="00F07A7F" w:rsidP="009B75F5">
            <w:pPr>
              <w:jc w:val="both"/>
              <w:rPr>
                <w:b/>
              </w:rPr>
            </w:pPr>
          </w:p>
          <w:p w14:paraId="35661EC0" w14:textId="29B68178" w:rsidR="00F07A7F" w:rsidRDefault="00F07A7F" w:rsidP="009B75F5">
            <w:pPr>
              <w:jc w:val="both"/>
              <w:rPr>
                <w:b/>
              </w:rPr>
            </w:pPr>
          </w:p>
          <w:p w14:paraId="5991AAA4" w14:textId="77777777" w:rsidR="00F07A7F" w:rsidRDefault="00F07A7F" w:rsidP="009B75F5">
            <w:pPr>
              <w:jc w:val="both"/>
              <w:rPr>
                <w:b/>
              </w:rPr>
            </w:pPr>
          </w:p>
          <w:p w14:paraId="392B9466" w14:textId="18C20AA5" w:rsidR="00F07A7F" w:rsidRPr="00554DF3" w:rsidRDefault="009B75F5" w:rsidP="00F07A7F">
            <w:pPr>
              <w:spacing w:after="240"/>
              <w:rPr>
                <w:rFonts w:asciiTheme="majorBidi" w:hAnsiTheme="majorBidi" w:cstheme="majorBidi"/>
              </w:rPr>
            </w:pPr>
            <w:r w:rsidRPr="00077A63">
              <w:lastRenderedPageBreak/>
              <w:t xml:space="preserve">Kata </w:t>
            </w:r>
            <w:proofErr w:type="spellStart"/>
            <w:r w:rsidRPr="00077A63">
              <w:t>Kunci</w:t>
            </w:r>
            <w:proofErr w:type="spellEnd"/>
            <w:r w:rsidRPr="00077A63">
              <w:t xml:space="preserve">: </w:t>
            </w:r>
            <w:r w:rsidR="00554DF3" w:rsidRPr="004F310B">
              <w:rPr>
                <w:rFonts w:ascii="Cambria" w:hAnsi="Cambria" w:cstheme="majorBidi"/>
                <w:sz w:val="18"/>
                <w:szCs w:val="18"/>
              </w:rPr>
              <w:t xml:space="preserve">: </w:t>
            </w:r>
            <w:proofErr w:type="spellStart"/>
            <w:r w:rsidR="00554DF3" w:rsidRPr="00554DF3">
              <w:rPr>
                <w:rFonts w:asciiTheme="majorBidi" w:hAnsiTheme="majorBidi" w:cstheme="majorBidi"/>
                <w:b/>
                <w:bCs/>
                <w:i/>
                <w:iCs/>
              </w:rPr>
              <w:t>Penetapan</w:t>
            </w:r>
            <w:proofErr w:type="spellEnd"/>
            <w:r w:rsidR="00554DF3" w:rsidRPr="00554DF3">
              <w:rPr>
                <w:rFonts w:asciiTheme="majorBidi" w:hAnsiTheme="majorBidi" w:cstheme="majorBidi"/>
                <w:b/>
                <w:bCs/>
                <w:i/>
                <w:iCs/>
              </w:rPr>
              <w:t xml:space="preserve">, </w:t>
            </w:r>
            <w:proofErr w:type="spellStart"/>
            <w:r w:rsidR="00554DF3" w:rsidRPr="00554DF3">
              <w:rPr>
                <w:rFonts w:asciiTheme="majorBidi" w:hAnsiTheme="majorBidi" w:cstheme="majorBidi"/>
                <w:b/>
                <w:bCs/>
                <w:i/>
                <w:iCs/>
              </w:rPr>
              <w:t>Imsak</w:t>
            </w:r>
            <w:proofErr w:type="spellEnd"/>
            <w:r w:rsidR="00554DF3" w:rsidRPr="00554DF3">
              <w:rPr>
                <w:rFonts w:asciiTheme="majorBidi" w:hAnsiTheme="majorBidi" w:cstheme="majorBidi"/>
                <w:b/>
                <w:bCs/>
                <w:i/>
                <w:iCs/>
              </w:rPr>
              <w:t xml:space="preserve">, Ramadan, </w:t>
            </w:r>
            <w:proofErr w:type="spellStart"/>
            <w:r w:rsidR="00554DF3" w:rsidRPr="00554DF3">
              <w:rPr>
                <w:rFonts w:asciiTheme="majorBidi" w:hAnsiTheme="majorBidi" w:cstheme="majorBidi"/>
                <w:b/>
                <w:bCs/>
                <w:i/>
                <w:iCs/>
              </w:rPr>
              <w:t>Fikih</w:t>
            </w:r>
            <w:proofErr w:type="spellEnd"/>
            <w:r w:rsidR="00554DF3" w:rsidRPr="00554DF3">
              <w:rPr>
                <w:rFonts w:asciiTheme="majorBidi" w:hAnsiTheme="majorBidi" w:cstheme="majorBidi"/>
                <w:b/>
                <w:bCs/>
                <w:i/>
                <w:iCs/>
              </w:rPr>
              <w:t>, Falak</w:t>
            </w:r>
          </w:p>
          <w:p w14:paraId="1203B51B" w14:textId="2FF77822" w:rsidR="00F07A7F" w:rsidRPr="009B75F5" w:rsidRDefault="00F07A7F" w:rsidP="00F07A7F">
            <w:pPr>
              <w:spacing w:after="240"/>
              <w:rPr>
                <w:bCs/>
              </w:rPr>
            </w:pPr>
            <w:r w:rsidRPr="00295DB5">
              <w:rPr>
                <w:b/>
                <w:i/>
              </w:rPr>
              <w:t xml:space="preserve">© </w:t>
            </w:r>
            <w:r>
              <w:t>Year</w:t>
            </w:r>
            <w:r w:rsidRPr="007861CC">
              <w:t xml:space="preserve"> </w:t>
            </w:r>
            <w:proofErr w:type="spellStart"/>
            <w:r>
              <w:t>Kalosara</w:t>
            </w:r>
            <w:proofErr w:type="spellEnd"/>
            <w:r w:rsidRPr="007861CC">
              <w:t>. All rights reserved</w:t>
            </w:r>
          </w:p>
        </w:tc>
        <w:tc>
          <w:tcPr>
            <w:tcW w:w="284" w:type="dxa"/>
            <w:tcBorders>
              <w:top w:val="nil"/>
              <w:bottom w:val="nil"/>
            </w:tcBorders>
            <w:shd w:val="clear" w:color="auto" w:fill="auto"/>
          </w:tcPr>
          <w:p w14:paraId="33478AC7" w14:textId="77777777" w:rsidR="009B75F5" w:rsidRPr="00295DB5" w:rsidRDefault="009B75F5" w:rsidP="009B75F5">
            <w:pPr>
              <w:jc w:val="center"/>
              <w:rPr>
                <w:b/>
                <w:i/>
                <w:lang w:val="id-ID"/>
              </w:rPr>
            </w:pPr>
          </w:p>
        </w:tc>
        <w:tc>
          <w:tcPr>
            <w:tcW w:w="5386" w:type="dxa"/>
            <w:tcBorders>
              <w:top w:val="single" w:sz="4" w:space="0" w:color="auto"/>
              <w:bottom w:val="single" w:sz="4" w:space="0" w:color="auto"/>
            </w:tcBorders>
            <w:shd w:val="clear" w:color="auto" w:fill="auto"/>
          </w:tcPr>
          <w:p w14:paraId="5AA3B016" w14:textId="39EA919C" w:rsidR="009B75F5" w:rsidRPr="00201BCA" w:rsidRDefault="00D03530" w:rsidP="00201BCA">
            <w:pPr>
              <w:spacing w:line="360" w:lineRule="auto"/>
              <w:jc w:val="both"/>
              <w:rPr>
                <w:rFonts w:asciiTheme="majorBidi" w:hAnsiTheme="majorBidi" w:cstheme="majorBidi"/>
                <w:i/>
                <w:iCs/>
              </w:rPr>
            </w:pPr>
            <w:r w:rsidRPr="00201BCA">
              <w:rPr>
                <w:rFonts w:asciiTheme="majorBidi" w:hAnsiTheme="majorBidi" w:cstheme="majorBidi"/>
                <w:i/>
                <w:iCs/>
                <w:lang w:val="id-ID"/>
              </w:rPr>
              <w:t>Penelitian ini merupakan penelitian qualitative melalui pendekatan hukum normative yang bertujuan untuk meng</w:t>
            </w:r>
            <w:proofErr w:type="spellStart"/>
            <w:r w:rsidRPr="00201BCA">
              <w:rPr>
                <w:rFonts w:asciiTheme="majorBidi" w:hAnsiTheme="majorBidi" w:cstheme="majorBidi"/>
                <w:i/>
                <w:iCs/>
              </w:rPr>
              <w:t>analisis</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terkait</w:t>
            </w:r>
            <w:proofErr w:type="spellEnd"/>
            <w:r w:rsidRPr="00201BCA">
              <w:rPr>
                <w:rFonts w:asciiTheme="majorBidi" w:hAnsiTheme="majorBidi" w:cstheme="majorBidi"/>
                <w:i/>
                <w:iCs/>
              </w:rPr>
              <w:t xml:space="preserve"> pro </w:t>
            </w:r>
            <w:proofErr w:type="spellStart"/>
            <w:r w:rsidRPr="00201BCA">
              <w:rPr>
                <w:rFonts w:asciiTheme="majorBidi" w:hAnsiTheme="majorBidi" w:cstheme="majorBidi"/>
                <w:i/>
                <w:iCs/>
              </w:rPr>
              <w:t>kontra</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penetapan</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waktu</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imsak</w:t>
            </w:r>
            <w:proofErr w:type="spellEnd"/>
            <w:r w:rsidRPr="00201BCA">
              <w:rPr>
                <w:rFonts w:asciiTheme="majorBidi" w:hAnsiTheme="majorBidi" w:cstheme="majorBidi"/>
                <w:i/>
                <w:iCs/>
              </w:rPr>
              <w:t xml:space="preserve"> pada </w:t>
            </w:r>
            <w:proofErr w:type="spellStart"/>
            <w:r w:rsidRPr="00201BCA">
              <w:rPr>
                <w:rFonts w:asciiTheme="majorBidi" w:hAnsiTheme="majorBidi" w:cstheme="majorBidi"/>
                <w:i/>
                <w:iCs/>
              </w:rPr>
              <w:t>jadwal</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imsakiyah</w:t>
            </w:r>
            <w:proofErr w:type="spellEnd"/>
            <w:r w:rsidRPr="00201BCA">
              <w:rPr>
                <w:rFonts w:asciiTheme="majorBidi" w:hAnsiTheme="majorBidi" w:cstheme="majorBidi"/>
                <w:i/>
                <w:iCs/>
              </w:rPr>
              <w:t xml:space="preserve"> Ramadan </w:t>
            </w:r>
            <w:proofErr w:type="spellStart"/>
            <w:r w:rsidRPr="00201BCA">
              <w:rPr>
                <w:rFonts w:asciiTheme="majorBidi" w:hAnsiTheme="majorBidi" w:cstheme="majorBidi"/>
                <w:i/>
                <w:iCs/>
              </w:rPr>
              <w:t>melalui</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pendekatan</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Fiqih</w:t>
            </w:r>
            <w:proofErr w:type="spellEnd"/>
            <w:r w:rsidRPr="00201BCA">
              <w:rPr>
                <w:rFonts w:asciiTheme="majorBidi" w:hAnsiTheme="majorBidi" w:cstheme="majorBidi"/>
                <w:i/>
                <w:iCs/>
              </w:rPr>
              <w:t xml:space="preserve"> dan </w:t>
            </w:r>
            <w:proofErr w:type="spellStart"/>
            <w:r w:rsidRPr="00201BCA">
              <w:rPr>
                <w:rFonts w:asciiTheme="majorBidi" w:hAnsiTheme="majorBidi" w:cstheme="majorBidi"/>
                <w:i/>
                <w:iCs/>
              </w:rPr>
              <w:t>Ilmu</w:t>
            </w:r>
            <w:proofErr w:type="spellEnd"/>
            <w:r w:rsidRPr="00201BCA">
              <w:rPr>
                <w:rFonts w:asciiTheme="majorBidi" w:hAnsiTheme="majorBidi" w:cstheme="majorBidi"/>
                <w:i/>
                <w:iCs/>
              </w:rPr>
              <w:t xml:space="preserve"> Falak, </w:t>
            </w:r>
            <w:proofErr w:type="spellStart"/>
            <w:r w:rsidRPr="00201BCA">
              <w:rPr>
                <w:rFonts w:asciiTheme="majorBidi" w:hAnsiTheme="majorBidi" w:cstheme="majorBidi"/>
                <w:i/>
                <w:iCs/>
              </w:rPr>
              <w:t>pengumpulan</w:t>
            </w:r>
            <w:proofErr w:type="spellEnd"/>
            <w:r w:rsidRPr="00201BCA">
              <w:rPr>
                <w:rFonts w:asciiTheme="majorBidi" w:hAnsiTheme="majorBidi" w:cstheme="majorBidi"/>
                <w:i/>
                <w:iCs/>
              </w:rPr>
              <w:t xml:space="preserve"> data yang </w:t>
            </w:r>
            <w:proofErr w:type="spellStart"/>
            <w:r w:rsidRPr="00201BCA">
              <w:rPr>
                <w:rFonts w:asciiTheme="majorBidi" w:hAnsiTheme="majorBidi" w:cstheme="majorBidi"/>
                <w:i/>
                <w:iCs/>
              </w:rPr>
              <w:t>digunakan</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melalui</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studi</w:t>
            </w:r>
            <w:proofErr w:type="spellEnd"/>
            <w:r w:rsidRPr="00201BCA">
              <w:rPr>
                <w:rFonts w:asciiTheme="majorBidi" w:hAnsiTheme="majorBidi" w:cstheme="majorBidi"/>
                <w:i/>
                <w:iCs/>
              </w:rPr>
              <w:t xml:space="preserve"> </w:t>
            </w:r>
            <w:proofErr w:type="spellStart"/>
            <w:r w:rsidRPr="00201BCA">
              <w:rPr>
                <w:rFonts w:asciiTheme="majorBidi" w:hAnsiTheme="majorBidi" w:cstheme="majorBidi"/>
                <w:i/>
                <w:iCs/>
              </w:rPr>
              <w:t>kepustakaan</w:t>
            </w:r>
            <w:proofErr w:type="spellEnd"/>
            <w:r w:rsidRPr="00201BCA">
              <w:rPr>
                <w:rFonts w:asciiTheme="majorBidi" w:hAnsiTheme="majorBidi" w:cstheme="majorBidi"/>
                <w:i/>
                <w:iCs/>
              </w:rPr>
              <w:t xml:space="preserve"> </w:t>
            </w:r>
            <w:proofErr w:type="spellStart"/>
            <w:r w:rsidR="00201BCA" w:rsidRPr="00201BCA">
              <w:rPr>
                <w:rFonts w:asciiTheme="majorBidi" w:hAnsiTheme="majorBidi" w:cstheme="majorBidi"/>
                <w:i/>
                <w:iCs/>
              </w:rPr>
              <w:t>serta</w:t>
            </w:r>
            <w:proofErr w:type="spellEnd"/>
            <w:r w:rsidR="00201BCA" w:rsidRPr="00201BCA">
              <w:rPr>
                <w:rFonts w:asciiTheme="majorBidi" w:hAnsiTheme="majorBidi" w:cstheme="majorBidi"/>
                <w:i/>
                <w:iCs/>
              </w:rPr>
              <w:t xml:space="preserve"> </w:t>
            </w:r>
            <w:proofErr w:type="spellStart"/>
            <w:r w:rsidR="00201BCA" w:rsidRPr="00201BCA">
              <w:rPr>
                <w:rFonts w:asciiTheme="majorBidi" w:hAnsiTheme="majorBidi" w:cstheme="majorBidi"/>
                <w:i/>
                <w:iCs/>
              </w:rPr>
              <w:t>p</w:t>
            </w:r>
            <w:r w:rsidR="00201BCA" w:rsidRPr="00201BCA">
              <w:rPr>
                <w:i/>
                <w:iCs/>
              </w:rPr>
              <w:t>rosedur</w:t>
            </w:r>
            <w:proofErr w:type="spellEnd"/>
            <w:r w:rsidR="00201BCA" w:rsidRPr="00201BCA">
              <w:rPr>
                <w:i/>
                <w:iCs/>
              </w:rPr>
              <w:t xml:space="preserve"> </w:t>
            </w:r>
            <w:proofErr w:type="spellStart"/>
            <w:r w:rsidR="00201BCA" w:rsidRPr="00201BCA">
              <w:rPr>
                <w:i/>
                <w:iCs/>
              </w:rPr>
              <w:t>analisis</w:t>
            </w:r>
            <w:proofErr w:type="spellEnd"/>
            <w:r w:rsidR="00201BCA" w:rsidRPr="00201BCA">
              <w:rPr>
                <w:i/>
                <w:iCs/>
              </w:rPr>
              <w:t xml:space="preserve"> data </w:t>
            </w:r>
            <w:proofErr w:type="spellStart"/>
            <w:r w:rsidR="00201BCA" w:rsidRPr="00201BCA">
              <w:rPr>
                <w:i/>
                <w:iCs/>
              </w:rPr>
              <w:t>dilakukan</w:t>
            </w:r>
            <w:proofErr w:type="spellEnd"/>
            <w:r w:rsidR="00201BCA" w:rsidRPr="00201BCA">
              <w:rPr>
                <w:i/>
                <w:iCs/>
              </w:rPr>
              <w:t xml:space="preserve"> </w:t>
            </w:r>
            <w:proofErr w:type="spellStart"/>
            <w:r w:rsidR="00201BCA" w:rsidRPr="00201BCA">
              <w:rPr>
                <w:i/>
                <w:iCs/>
              </w:rPr>
              <w:t>melalui</w:t>
            </w:r>
            <w:proofErr w:type="spellEnd"/>
            <w:r w:rsidR="00201BCA" w:rsidRPr="00201BCA">
              <w:rPr>
                <w:i/>
                <w:iCs/>
              </w:rPr>
              <w:t xml:space="preserve"> </w:t>
            </w:r>
            <w:proofErr w:type="spellStart"/>
            <w:r w:rsidR="00201BCA" w:rsidRPr="00201BCA">
              <w:rPr>
                <w:i/>
                <w:iCs/>
              </w:rPr>
              <w:t>pemeriksaan</w:t>
            </w:r>
            <w:proofErr w:type="spellEnd"/>
            <w:r w:rsidR="00201BCA" w:rsidRPr="00201BCA">
              <w:rPr>
                <w:i/>
                <w:iCs/>
              </w:rPr>
              <w:t xml:space="preserve">, </w:t>
            </w:r>
            <w:proofErr w:type="spellStart"/>
            <w:r w:rsidR="00201BCA" w:rsidRPr="00201BCA">
              <w:rPr>
                <w:i/>
                <w:iCs/>
              </w:rPr>
              <w:t>klasifikasi</w:t>
            </w:r>
            <w:proofErr w:type="spellEnd"/>
            <w:r w:rsidR="00201BCA" w:rsidRPr="00201BCA">
              <w:rPr>
                <w:i/>
                <w:iCs/>
              </w:rPr>
              <w:t xml:space="preserve">, </w:t>
            </w:r>
            <w:proofErr w:type="spellStart"/>
            <w:r w:rsidR="00201BCA" w:rsidRPr="00201BCA">
              <w:rPr>
                <w:i/>
                <w:iCs/>
              </w:rPr>
              <w:t>verifikasi</w:t>
            </w:r>
            <w:proofErr w:type="spellEnd"/>
            <w:r w:rsidR="00201BCA" w:rsidRPr="00201BCA">
              <w:rPr>
                <w:i/>
                <w:iCs/>
              </w:rPr>
              <w:t xml:space="preserve">, </w:t>
            </w:r>
            <w:proofErr w:type="spellStart"/>
            <w:r w:rsidR="00201BCA" w:rsidRPr="00201BCA">
              <w:rPr>
                <w:i/>
                <w:iCs/>
              </w:rPr>
              <w:t>analisis</w:t>
            </w:r>
            <w:proofErr w:type="spellEnd"/>
            <w:r w:rsidR="00201BCA" w:rsidRPr="00201BCA">
              <w:rPr>
                <w:i/>
                <w:iCs/>
              </w:rPr>
              <w:t xml:space="preserve">, dan </w:t>
            </w:r>
            <w:proofErr w:type="spellStart"/>
            <w:r w:rsidR="00201BCA" w:rsidRPr="00201BCA">
              <w:rPr>
                <w:i/>
                <w:iCs/>
              </w:rPr>
              <w:t>kesimpulan</w:t>
            </w:r>
            <w:proofErr w:type="spellEnd"/>
            <w:r w:rsidR="00201BCA" w:rsidRPr="00201BCA">
              <w:rPr>
                <w:i/>
                <w:iCs/>
              </w:rPr>
              <w:t xml:space="preserve">. Hasil </w:t>
            </w:r>
            <w:proofErr w:type="spellStart"/>
            <w:r w:rsidR="00201BCA" w:rsidRPr="00201BCA">
              <w:rPr>
                <w:i/>
                <w:iCs/>
              </w:rPr>
              <w:t>penelitian</w:t>
            </w:r>
            <w:proofErr w:type="spellEnd"/>
            <w:r w:rsidR="00201BCA" w:rsidRPr="00201BCA">
              <w:rPr>
                <w:i/>
                <w:iCs/>
              </w:rPr>
              <w:t xml:space="preserve"> </w:t>
            </w:r>
            <w:proofErr w:type="spellStart"/>
            <w:r w:rsidR="00201BCA" w:rsidRPr="00201BCA">
              <w:rPr>
                <w:i/>
                <w:iCs/>
              </w:rPr>
              <w:t>ini</w:t>
            </w:r>
            <w:proofErr w:type="spellEnd"/>
            <w:r w:rsidR="00201BCA" w:rsidRPr="00201BCA">
              <w:rPr>
                <w:i/>
                <w:iCs/>
              </w:rPr>
              <w:t xml:space="preserve"> </w:t>
            </w:r>
            <w:proofErr w:type="spellStart"/>
            <w:r w:rsidR="00201BCA" w:rsidRPr="00201BCA">
              <w:rPr>
                <w:i/>
                <w:iCs/>
              </w:rPr>
              <w:t>menunjukkan</w:t>
            </w:r>
            <w:proofErr w:type="spellEnd"/>
            <w:r w:rsidR="00201BCA" w:rsidRPr="00201BCA">
              <w:rPr>
                <w:i/>
                <w:iCs/>
              </w:rPr>
              <w:t xml:space="preserve"> </w:t>
            </w:r>
            <w:proofErr w:type="spellStart"/>
            <w:r w:rsidR="00201BCA" w:rsidRPr="00201BCA">
              <w:rPr>
                <w:i/>
                <w:iCs/>
              </w:rPr>
              <w:t>bahwa</w:t>
            </w:r>
            <w:proofErr w:type="spellEnd"/>
            <w:r w:rsidR="00201BCA" w:rsidRPr="00201BCA">
              <w:rPr>
                <w:i/>
                <w:iCs/>
              </w:rPr>
              <w:t xml:space="preserve"> p</w:t>
            </w:r>
            <w:r w:rsidR="0095638A" w:rsidRPr="00201BCA">
              <w:rPr>
                <w:rFonts w:asciiTheme="majorBidi" w:hAnsiTheme="majorBidi" w:cstheme="majorBidi"/>
                <w:i/>
                <w:iCs/>
                <w:lang w:val="id-ID"/>
              </w:rPr>
              <w:t xml:space="preserve">elaksanaan puasa ramadan tidak terlepas dari adanya penentuan sahur dan berbuka (iftar), hal </w:t>
            </w:r>
            <w:r w:rsidR="0095638A" w:rsidRPr="00201BCA">
              <w:rPr>
                <w:rFonts w:asciiTheme="majorBidi" w:hAnsiTheme="majorBidi" w:cstheme="majorBidi"/>
                <w:i/>
                <w:iCs/>
                <w:lang w:val="id-ID"/>
              </w:rPr>
              <w:lastRenderedPageBreak/>
              <w:t xml:space="preserve">tersebut juga bertepatan dengan penetapan waktu salat, yaitu salat subuh dan salat maghrib, dengan adanya hal ini maka muncul adanya jadwal imsakiyah, yaitu jadwal waktu salat yang digunakan selama ramadan sebagai penanda waktu salat, sahur dan iftar, Permasalahan pada jadwal imsakiyah muncul ketika terdapat bermacam-macam penetapan didalamnya, seperti waktu dhuha, waktu tengah malam (nisfu al-lail) dan waktu Imsak. </w:t>
            </w:r>
            <w:proofErr w:type="spellStart"/>
            <w:r w:rsidR="0095638A" w:rsidRPr="00201BCA">
              <w:rPr>
                <w:rFonts w:asciiTheme="majorBidi" w:hAnsiTheme="majorBidi" w:cstheme="majorBidi"/>
                <w:i/>
                <w:iCs/>
              </w:rPr>
              <w:t>Penetapan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imsak</w:t>
            </w:r>
            <w:proofErr w:type="spellEnd"/>
            <w:r w:rsidR="0095638A" w:rsidRPr="00201BCA">
              <w:rPr>
                <w:rFonts w:asciiTheme="majorBidi" w:hAnsiTheme="majorBidi" w:cstheme="majorBidi"/>
                <w:i/>
                <w:iCs/>
              </w:rPr>
              <w:t xml:space="preserve"> pada </w:t>
            </w:r>
            <w:proofErr w:type="spellStart"/>
            <w:r w:rsidR="0095638A" w:rsidRPr="00201BCA">
              <w:rPr>
                <w:rFonts w:asciiTheme="majorBidi" w:hAnsiTheme="majorBidi" w:cstheme="majorBidi"/>
                <w:i/>
                <w:iCs/>
              </w:rPr>
              <w:t>jadwal</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imsakiyah</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ramadan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memiliki</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pendekatan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sosio-historis</w:t>
            </w:r>
            <w:proofErr w:type="spellEnd"/>
            <w:r w:rsidR="0095638A" w:rsidRPr="00201BCA">
              <w:rPr>
                <w:rFonts w:asciiTheme="majorBidi" w:hAnsiTheme="majorBidi" w:cstheme="majorBidi"/>
                <w:i/>
                <w:iCs/>
              </w:rPr>
              <w:t xml:space="preserve"> yang </w:t>
            </w:r>
            <w:proofErr w:type="spellStart"/>
            <w:r w:rsidR="0095638A" w:rsidRPr="00201BCA">
              <w:rPr>
                <w:rFonts w:asciiTheme="majorBidi" w:hAnsiTheme="majorBidi" w:cstheme="majorBidi"/>
                <w:i/>
                <w:iCs/>
              </w:rPr>
              <w:t>berkembang</w:t>
            </w:r>
            <w:proofErr w:type="spellEnd"/>
            <w:r w:rsidR="0095638A" w:rsidRPr="00201BCA">
              <w:rPr>
                <w:rFonts w:asciiTheme="majorBidi" w:hAnsiTheme="majorBidi" w:cstheme="majorBidi"/>
                <w:i/>
                <w:iCs/>
              </w:rPr>
              <w:t xml:space="preserve"> di </w:t>
            </w:r>
            <w:proofErr w:type="spellStart"/>
            <w:r w:rsidR="0095638A" w:rsidRPr="00201BCA">
              <w:rPr>
                <w:rFonts w:asciiTheme="majorBidi" w:hAnsiTheme="majorBidi" w:cstheme="majorBidi"/>
                <w:i/>
                <w:iCs/>
              </w:rPr>
              <w:t>masyarakat</w:t>
            </w:r>
            <w:proofErr w:type="spellEnd"/>
            <w:r w:rsidR="0095638A" w:rsidRPr="00201BCA">
              <w:rPr>
                <w:rFonts w:asciiTheme="majorBidi" w:hAnsiTheme="majorBidi" w:cstheme="majorBidi"/>
                <w:i/>
                <w:iCs/>
              </w:rPr>
              <w:t xml:space="preserve"> Islam di </w:t>
            </w:r>
            <w:proofErr w:type="spellStart"/>
            <w:r w:rsidR="0095638A" w:rsidRPr="00201BCA">
              <w:rPr>
                <w:rFonts w:asciiTheme="majorBidi" w:hAnsiTheme="majorBidi" w:cstheme="majorBidi"/>
                <w:i/>
                <w:iCs/>
              </w:rPr>
              <w:t>mesir</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mulai</w:t>
            </w:r>
            <w:proofErr w:type="spellEnd"/>
            <w:r w:rsidR="0095638A" w:rsidRPr="00201BCA">
              <w:rPr>
                <w:rFonts w:asciiTheme="majorBidi" w:hAnsiTheme="majorBidi" w:cstheme="majorBidi"/>
                <w:i/>
                <w:iCs/>
              </w:rPr>
              <w:t xml:space="preserve"> era </w:t>
            </w:r>
            <w:proofErr w:type="spellStart"/>
            <w:r w:rsidR="0095638A" w:rsidRPr="00201BCA">
              <w:rPr>
                <w:rFonts w:asciiTheme="majorBidi" w:hAnsiTheme="majorBidi" w:cstheme="majorBidi"/>
                <w:i/>
                <w:iCs/>
              </w:rPr>
              <w:t>pemerintahan</w:t>
            </w:r>
            <w:proofErr w:type="spellEnd"/>
            <w:r w:rsidR="0095638A" w:rsidRPr="00201BCA">
              <w:rPr>
                <w:rFonts w:asciiTheme="majorBidi" w:hAnsiTheme="majorBidi" w:cstheme="majorBidi"/>
                <w:i/>
                <w:iCs/>
              </w:rPr>
              <w:t xml:space="preserve"> Muhammad Ali Pasha pada </w:t>
            </w:r>
            <w:proofErr w:type="spellStart"/>
            <w:r w:rsidR="0095638A" w:rsidRPr="00201BCA">
              <w:rPr>
                <w:rFonts w:asciiTheme="majorBidi" w:hAnsiTheme="majorBidi" w:cstheme="majorBidi"/>
                <w:i/>
                <w:iCs/>
              </w:rPr>
              <w:t>tahun</w:t>
            </w:r>
            <w:proofErr w:type="spellEnd"/>
            <w:r w:rsidR="0095638A" w:rsidRPr="00201BCA">
              <w:rPr>
                <w:rFonts w:asciiTheme="majorBidi" w:hAnsiTheme="majorBidi" w:cstheme="majorBidi"/>
                <w:i/>
                <w:iCs/>
              </w:rPr>
              <w:t xml:space="preserve"> 1262 H/1846 M dan </w:t>
            </w:r>
            <w:proofErr w:type="spellStart"/>
            <w:r w:rsidR="0095638A" w:rsidRPr="00201BCA">
              <w:rPr>
                <w:rFonts w:asciiTheme="majorBidi" w:hAnsiTheme="majorBidi" w:cstheme="majorBidi"/>
                <w:i/>
                <w:iCs/>
              </w:rPr>
              <w:t>diteruskan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hingga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sekarang</w:t>
            </w:r>
            <w:proofErr w:type="spellEnd"/>
            <w:r w:rsidR="0095638A" w:rsidRPr="00201BCA">
              <w:rPr>
                <w:rFonts w:asciiTheme="majorBidi" w:hAnsiTheme="majorBidi" w:cstheme="majorBidi"/>
                <w:i/>
                <w:iCs/>
              </w:rPr>
              <w:t xml:space="preserve"> di Indonesia. Waktu </w:t>
            </w:r>
            <w:proofErr w:type="spellStart"/>
            <w:r w:rsidR="0095638A" w:rsidRPr="00201BCA">
              <w:rPr>
                <w:rFonts w:asciiTheme="majorBidi" w:hAnsiTheme="majorBidi" w:cstheme="majorBidi"/>
                <w:i/>
                <w:iCs/>
              </w:rPr>
              <w:t>Imsak</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merupakan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ihtiyath</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untuk</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memulai</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puasa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ramadan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yaitu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sekitar</w:t>
            </w:r>
            <w:proofErr w:type="spellEnd"/>
            <w:r w:rsidR="0095638A" w:rsidRPr="00201BCA">
              <w:rPr>
                <w:rFonts w:asciiTheme="majorBidi" w:hAnsiTheme="majorBidi" w:cstheme="majorBidi"/>
                <w:i/>
                <w:iCs/>
              </w:rPr>
              <w:t xml:space="preserve"> 10 </w:t>
            </w:r>
            <w:proofErr w:type="spellStart"/>
            <w:r w:rsidR="0095638A" w:rsidRPr="00201BCA">
              <w:rPr>
                <w:rFonts w:asciiTheme="majorBidi" w:hAnsiTheme="majorBidi" w:cstheme="majorBidi"/>
                <w:i/>
                <w:iCs/>
              </w:rPr>
              <w:t>menit</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sebelum</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fajar</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shadiq</w:t>
            </w:r>
            <w:proofErr w:type="spellEnd"/>
            <w:r w:rsidR="0095638A" w:rsidRPr="00201BCA">
              <w:rPr>
                <w:rFonts w:asciiTheme="majorBidi" w:hAnsiTheme="majorBidi" w:cstheme="majorBidi"/>
                <w:i/>
                <w:iCs/>
              </w:rPr>
              <w:t xml:space="preserve"> yang </w:t>
            </w:r>
            <w:proofErr w:type="spellStart"/>
            <w:r w:rsidR="0095638A" w:rsidRPr="00201BCA">
              <w:rPr>
                <w:rFonts w:asciiTheme="majorBidi" w:hAnsiTheme="majorBidi" w:cstheme="majorBidi"/>
                <w:i/>
                <w:iCs/>
              </w:rPr>
              <w:t>bertepatan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dengan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subuh</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namun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penetapan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imsak</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memiliki</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perbedaan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pendapat</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karena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imsak</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adalah</w:t>
            </w:r>
            <w:proofErr w:type="spellEnd"/>
            <w:r w:rsidR="0095638A" w:rsidRPr="00201BCA">
              <w:rPr>
                <w:rFonts w:asciiTheme="majorBidi" w:hAnsiTheme="majorBidi" w:cstheme="majorBidi"/>
                <w:i/>
                <w:iCs/>
              </w:rPr>
              <w:t xml:space="preserve"> ijtihad Ulama </w:t>
            </w:r>
            <w:proofErr w:type="spellStart"/>
            <w:r w:rsidR="0095638A" w:rsidRPr="00201BCA">
              <w:rPr>
                <w:rFonts w:asciiTheme="majorBidi" w:hAnsiTheme="majorBidi" w:cstheme="majorBidi"/>
                <w:i/>
                <w:iCs/>
              </w:rPr>
              <w:t>untuk</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membuat</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kehati-hatian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dalam</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beribadah</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namun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disisi</w:t>
            </w:r>
            <w:proofErr w:type="spellEnd"/>
            <w:r w:rsidR="0095638A" w:rsidRPr="00201BCA">
              <w:rPr>
                <w:rFonts w:asciiTheme="majorBidi" w:hAnsiTheme="majorBidi" w:cstheme="majorBidi"/>
                <w:i/>
                <w:iCs/>
              </w:rPr>
              <w:t xml:space="preserve"> lain </w:t>
            </w:r>
            <w:proofErr w:type="spellStart"/>
            <w:r w:rsidR="0095638A" w:rsidRPr="00201BCA">
              <w:rPr>
                <w:rFonts w:asciiTheme="majorBidi" w:hAnsiTheme="majorBidi" w:cstheme="majorBidi"/>
                <w:i/>
                <w:iCs/>
              </w:rPr>
              <w:t>ketentuan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dimulainya</w:t>
            </w:r>
            <w:proofErr w:type="spellEnd"/>
            <w:r w:rsidR="0095638A" w:rsidRPr="00201BCA">
              <w:rPr>
                <w:rFonts w:asciiTheme="majorBidi" w:hAnsiTheme="majorBidi" w:cstheme="majorBidi"/>
                <w:i/>
                <w:iCs/>
              </w:rPr>
              <w:t xml:space="preserve"> ibadah </w:t>
            </w:r>
            <w:proofErr w:type="spellStart"/>
            <w:r w:rsidR="0095638A" w:rsidRPr="00201BCA">
              <w:rPr>
                <w:rFonts w:asciiTheme="majorBidi" w:hAnsiTheme="majorBidi" w:cstheme="majorBidi"/>
                <w:i/>
                <w:iCs/>
              </w:rPr>
              <w:t>puasa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adalah</w:t>
            </w:r>
            <w:proofErr w:type="spellEnd"/>
            <w:r w:rsidR="0095638A" w:rsidRPr="00201BCA">
              <w:rPr>
                <w:rFonts w:asciiTheme="majorBidi" w:hAnsiTheme="majorBidi" w:cstheme="majorBidi"/>
                <w:i/>
                <w:iCs/>
              </w:rPr>
              <w:t xml:space="preserve"> Ketika </w:t>
            </w:r>
            <w:proofErr w:type="spellStart"/>
            <w:r w:rsidR="0095638A" w:rsidRPr="00201BCA">
              <w:rPr>
                <w:rFonts w:asciiTheme="majorBidi" w:hAnsiTheme="majorBidi" w:cstheme="majorBidi"/>
                <w:i/>
                <w:iCs/>
              </w:rPr>
              <w:t>terbtinya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fajar</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shadiq</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sehingga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dalam</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penetapannya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imsak</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bukan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sebagai</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penanda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awal</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puasa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namun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sebagai</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peringatan</w:t>
            </w:r>
            <w:proofErr w:type="spellEnd"/>
            <w:r w:rsidR="0095638A" w:rsidRPr="00201BCA">
              <w:rPr>
                <w:rFonts w:asciiTheme="majorBidi" w:hAnsiTheme="majorBidi" w:cstheme="majorBidi"/>
                <w:i/>
                <w:iCs/>
              </w:rPr>
              <w:t xml:space="preserve"> dan </w:t>
            </w:r>
            <w:proofErr w:type="spellStart"/>
            <w:r w:rsidR="0095638A" w:rsidRPr="00201BCA">
              <w:rPr>
                <w:rFonts w:asciiTheme="majorBidi" w:hAnsiTheme="majorBidi" w:cstheme="majorBidi"/>
                <w:i/>
                <w:iCs/>
              </w:rPr>
              <w:t>kehati-hatian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akan</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masuknya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waktu</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dimulainya</w:t>
            </w:r>
            <w:proofErr w:type="spellEnd"/>
            <w:r w:rsidR="0095638A" w:rsidRPr="00201BCA">
              <w:rPr>
                <w:rFonts w:asciiTheme="majorBidi" w:hAnsiTheme="majorBidi" w:cstheme="majorBidi"/>
                <w:i/>
                <w:iCs/>
              </w:rPr>
              <w:t xml:space="preserve"> </w:t>
            </w:r>
            <w:proofErr w:type="spellStart"/>
            <w:r w:rsidR="0095638A" w:rsidRPr="00201BCA">
              <w:rPr>
                <w:rFonts w:asciiTheme="majorBidi" w:hAnsiTheme="majorBidi" w:cstheme="majorBidi"/>
                <w:i/>
                <w:iCs/>
              </w:rPr>
              <w:t>puasa</w:t>
            </w:r>
            <w:proofErr w:type="spellEnd"/>
            <w:r w:rsidR="0095638A" w:rsidRPr="00201BCA">
              <w:rPr>
                <w:rFonts w:asciiTheme="majorBidi" w:hAnsiTheme="majorBidi" w:cstheme="majorBidi"/>
                <w:i/>
                <w:iCs/>
              </w:rPr>
              <w:t>.</w:t>
            </w:r>
          </w:p>
        </w:tc>
      </w:tr>
      <w:bookmarkEnd w:id="1"/>
      <w:tr w:rsidR="009B75F5" w:rsidRPr="00295DB5" w14:paraId="434A22E1" w14:textId="77777777" w:rsidTr="00A85218">
        <w:tc>
          <w:tcPr>
            <w:tcW w:w="2518" w:type="dxa"/>
            <w:tcBorders>
              <w:top w:val="single" w:sz="4" w:space="0" w:color="auto"/>
              <w:bottom w:val="single" w:sz="4" w:space="0" w:color="auto"/>
            </w:tcBorders>
            <w:shd w:val="clear" w:color="auto" w:fill="auto"/>
          </w:tcPr>
          <w:p w14:paraId="674FF4FF" w14:textId="77777777" w:rsidR="009B75F5" w:rsidRPr="00295DB5" w:rsidRDefault="009B75F5" w:rsidP="009B75F5">
            <w:pPr>
              <w:jc w:val="both"/>
              <w:rPr>
                <w:b/>
              </w:rPr>
            </w:pPr>
          </w:p>
        </w:tc>
        <w:tc>
          <w:tcPr>
            <w:tcW w:w="284" w:type="dxa"/>
            <w:tcBorders>
              <w:top w:val="nil"/>
              <w:bottom w:val="nil"/>
            </w:tcBorders>
            <w:shd w:val="clear" w:color="auto" w:fill="auto"/>
          </w:tcPr>
          <w:p w14:paraId="0176CBA2" w14:textId="77777777" w:rsidR="009B75F5" w:rsidRPr="00295DB5" w:rsidRDefault="009B75F5" w:rsidP="009B75F5">
            <w:pPr>
              <w:jc w:val="center"/>
              <w:rPr>
                <w:b/>
                <w:i/>
                <w:lang w:val="id-ID"/>
              </w:rPr>
            </w:pPr>
          </w:p>
        </w:tc>
        <w:tc>
          <w:tcPr>
            <w:tcW w:w="5386" w:type="dxa"/>
            <w:tcBorders>
              <w:top w:val="single" w:sz="4" w:space="0" w:color="auto"/>
              <w:bottom w:val="single" w:sz="4" w:space="0" w:color="auto"/>
            </w:tcBorders>
            <w:shd w:val="clear" w:color="auto" w:fill="auto"/>
          </w:tcPr>
          <w:p w14:paraId="456EB608" w14:textId="26022041" w:rsidR="009B75F5" w:rsidRDefault="009B75F5" w:rsidP="009B75F5">
            <w:pPr>
              <w:jc w:val="both"/>
              <w:rPr>
                <w:b/>
              </w:rPr>
            </w:pPr>
            <w:r>
              <w:rPr>
                <w:b/>
              </w:rPr>
              <w:t>ABSTRACT</w:t>
            </w:r>
          </w:p>
        </w:tc>
      </w:tr>
      <w:tr w:rsidR="009B75F5" w:rsidRPr="00295DB5" w14:paraId="2F2198CD" w14:textId="77777777" w:rsidTr="00A85218">
        <w:tc>
          <w:tcPr>
            <w:tcW w:w="2518" w:type="dxa"/>
            <w:tcBorders>
              <w:top w:val="single" w:sz="4" w:space="0" w:color="auto"/>
            </w:tcBorders>
            <w:shd w:val="clear" w:color="auto" w:fill="auto"/>
          </w:tcPr>
          <w:p w14:paraId="129F51BA" w14:textId="6EAC993E" w:rsidR="009B75F5" w:rsidRDefault="009B75F5" w:rsidP="009B75F5">
            <w:pPr>
              <w:tabs>
                <w:tab w:val="left" w:pos="684"/>
              </w:tabs>
              <w:jc w:val="both"/>
              <w:rPr>
                <w:i/>
              </w:rPr>
            </w:pPr>
          </w:p>
          <w:p w14:paraId="6E7FCD11" w14:textId="37EAF498" w:rsidR="00F07A7F" w:rsidRDefault="00F07A7F" w:rsidP="009B75F5">
            <w:pPr>
              <w:tabs>
                <w:tab w:val="left" w:pos="684"/>
              </w:tabs>
              <w:jc w:val="both"/>
              <w:rPr>
                <w:i/>
              </w:rPr>
            </w:pPr>
          </w:p>
          <w:p w14:paraId="4BB648F4" w14:textId="77777777" w:rsidR="00F07A7F" w:rsidRDefault="00F07A7F" w:rsidP="009B75F5">
            <w:pPr>
              <w:tabs>
                <w:tab w:val="left" w:pos="684"/>
              </w:tabs>
              <w:jc w:val="both"/>
              <w:rPr>
                <w:i/>
              </w:rPr>
            </w:pPr>
          </w:p>
          <w:p w14:paraId="7B175FA8" w14:textId="36EBE43A" w:rsidR="009B75F5" w:rsidRPr="00295DB5" w:rsidRDefault="009B75F5" w:rsidP="009B75F5">
            <w:pPr>
              <w:tabs>
                <w:tab w:val="left" w:pos="684"/>
              </w:tabs>
              <w:jc w:val="both"/>
              <w:rPr>
                <w:i/>
              </w:rPr>
            </w:pPr>
            <w:r w:rsidRPr="00295DB5">
              <w:rPr>
                <w:i/>
              </w:rPr>
              <w:t>Keywords :</w:t>
            </w:r>
          </w:p>
          <w:p w14:paraId="6B946EBB" w14:textId="7F8BBFF8" w:rsidR="009B75F5" w:rsidRDefault="00554DF3" w:rsidP="009B75F5">
            <w:pPr>
              <w:jc w:val="both"/>
              <w:rPr>
                <w:b/>
                <w:i/>
              </w:rPr>
            </w:pPr>
            <w:r w:rsidRPr="00554DF3">
              <w:rPr>
                <w:b/>
                <w:bCs/>
                <w:i/>
                <w:iCs/>
              </w:rPr>
              <w:t xml:space="preserve">Determination, </w:t>
            </w:r>
            <w:proofErr w:type="spellStart"/>
            <w:r w:rsidRPr="00554DF3">
              <w:rPr>
                <w:b/>
                <w:bCs/>
                <w:i/>
                <w:iCs/>
              </w:rPr>
              <w:t>Imsak</w:t>
            </w:r>
            <w:proofErr w:type="spellEnd"/>
            <w:r w:rsidRPr="00554DF3">
              <w:rPr>
                <w:b/>
                <w:bCs/>
                <w:i/>
                <w:iCs/>
              </w:rPr>
              <w:t>, Ramadan, Fiqh, Falak</w:t>
            </w:r>
          </w:p>
          <w:p w14:paraId="3868DDA4" w14:textId="77777777" w:rsidR="009B75F5" w:rsidRPr="00295DB5" w:rsidRDefault="009B75F5" w:rsidP="009B75F5">
            <w:pPr>
              <w:jc w:val="both"/>
              <w:rPr>
                <w:b/>
                <w:i/>
              </w:rPr>
            </w:pPr>
          </w:p>
          <w:p w14:paraId="2A0BB106" w14:textId="712C926B" w:rsidR="009B75F5" w:rsidRPr="00295DB5" w:rsidRDefault="009B75F5" w:rsidP="009B75F5">
            <w:pPr>
              <w:rPr>
                <w:b/>
                <w:i/>
              </w:rPr>
            </w:pPr>
            <w:r w:rsidRPr="00295DB5">
              <w:rPr>
                <w:b/>
                <w:i/>
              </w:rPr>
              <w:t xml:space="preserve">© </w:t>
            </w:r>
            <w:r>
              <w:t>Year</w:t>
            </w:r>
            <w:r w:rsidRPr="007861CC">
              <w:t xml:space="preserve"> </w:t>
            </w:r>
            <w:proofErr w:type="spellStart"/>
            <w:r>
              <w:t>Kalosara</w:t>
            </w:r>
            <w:proofErr w:type="spellEnd"/>
            <w:r w:rsidRPr="007861CC">
              <w:t>. All rights reserved</w:t>
            </w:r>
          </w:p>
        </w:tc>
        <w:tc>
          <w:tcPr>
            <w:tcW w:w="284" w:type="dxa"/>
            <w:tcBorders>
              <w:top w:val="nil"/>
              <w:bottom w:val="nil"/>
            </w:tcBorders>
            <w:shd w:val="clear" w:color="auto" w:fill="auto"/>
          </w:tcPr>
          <w:p w14:paraId="1D9301DB" w14:textId="77777777" w:rsidR="009B75F5" w:rsidRPr="00295DB5" w:rsidRDefault="009B75F5" w:rsidP="009B75F5">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eastAsia="id-ID"/>
              </w:rPr>
            </w:pPr>
          </w:p>
        </w:tc>
        <w:tc>
          <w:tcPr>
            <w:tcW w:w="5386" w:type="dxa"/>
            <w:tcBorders>
              <w:top w:val="single" w:sz="4" w:space="0" w:color="auto"/>
            </w:tcBorders>
            <w:shd w:val="clear" w:color="auto" w:fill="auto"/>
          </w:tcPr>
          <w:p w14:paraId="57ECB67C" w14:textId="0698E6A9" w:rsidR="009B75F5" w:rsidRPr="0096392A" w:rsidRDefault="00201BCA" w:rsidP="009B75F5">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en" w:eastAsia="id-ID"/>
              </w:rPr>
            </w:pPr>
            <w:r w:rsidRPr="00201BCA">
              <w:rPr>
                <w:rStyle w:val="q4iawc"/>
                <w:i/>
                <w:lang w:val="en"/>
              </w:rPr>
              <w:t xml:space="preserve">This research is a qualitative research through a normative legal approach that aims to analyze the </w:t>
            </w:r>
            <w:r w:rsidRPr="00201BCA">
              <w:rPr>
                <w:rStyle w:val="q4iawc"/>
                <w:i/>
                <w:lang w:val="en"/>
              </w:rPr>
              <w:lastRenderedPageBreak/>
              <w:t xml:space="preserve">pros and cons of setting the </w:t>
            </w:r>
            <w:proofErr w:type="spellStart"/>
            <w:r w:rsidRPr="00201BCA">
              <w:rPr>
                <w:rStyle w:val="q4iawc"/>
                <w:i/>
                <w:lang w:val="en"/>
              </w:rPr>
              <w:t>imsak</w:t>
            </w:r>
            <w:proofErr w:type="spellEnd"/>
            <w:r w:rsidRPr="00201BCA">
              <w:rPr>
                <w:rStyle w:val="q4iawc"/>
                <w:i/>
                <w:lang w:val="en"/>
              </w:rPr>
              <w:t xml:space="preserve"> time on the Ramadan </w:t>
            </w:r>
            <w:proofErr w:type="spellStart"/>
            <w:r w:rsidRPr="00201BCA">
              <w:rPr>
                <w:rStyle w:val="q4iawc"/>
                <w:i/>
                <w:lang w:val="en"/>
              </w:rPr>
              <w:t>imsakiyah</w:t>
            </w:r>
            <w:proofErr w:type="spellEnd"/>
            <w:r w:rsidRPr="00201BCA">
              <w:rPr>
                <w:rStyle w:val="q4iawc"/>
                <w:i/>
                <w:lang w:val="en"/>
              </w:rPr>
              <w:t xml:space="preserve"> schedule through the Fiqh and Falak approaches, data collection used through literature study and data analysis procedures carried out through examination, classification, verification, analysis, and conclusions. The results of this study indicate that the implementation of Ramadan fasting is inseparable from the determination of suhoor and iftar, it also coincides with the determination of prayer times, namely dawn prayer and maghrib prayer, with this, the </w:t>
            </w:r>
            <w:proofErr w:type="spellStart"/>
            <w:r w:rsidRPr="00201BCA">
              <w:rPr>
                <w:rStyle w:val="q4iawc"/>
                <w:i/>
                <w:lang w:val="en"/>
              </w:rPr>
              <w:t>imsakiyah</w:t>
            </w:r>
            <w:proofErr w:type="spellEnd"/>
            <w:r w:rsidRPr="00201BCA">
              <w:rPr>
                <w:rStyle w:val="q4iawc"/>
                <w:i/>
                <w:lang w:val="en"/>
              </w:rPr>
              <w:t xml:space="preserve"> schedule appears, which is a schedule of prayer times used during Ramadan as a marker of prayer time, suhoor and iftar, Problems in the </w:t>
            </w:r>
            <w:proofErr w:type="spellStart"/>
            <w:r w:rsidRPr="00201BCA">
              <w:rPr>
                <w:rStyle w:val="q4iawc"/>
                <w:i/>
                <w:lang w:val="en"/>
              </w:rPr>
              <w:t>imsakiyah</w:t>
            </w:r>
            <w:proofErr w:type="spellEnd"/>
            <w:r w:rsidRPr="00201BCA">
              <w:rPr>
                <w:rStyle w:val="q4iawc"/>
                <w:i/>
                <w:lang w:val="en"/>
              </w:rPr>
              <w:t xml:space="preserve"> schedule arise when there are various determinations in it, such as dawn time, midnight time (</w:t>
            </w:r>
            <w:proofErr w:type="spellStart"/>
            <w:r w:rsidRPr="00201BCA">
              <w:rPr>
                <w:rStyle w:val="q4iawc"/>
                <w:i/>
                <w:lang w:val="en"/>
              </w:rPr>
              <w:t>nisfu</w:t>
            </w:r>
            <w:proofErr w:type="spellEnd"/>
            <w:r w:rsidRPr="00201BCA">
              <w:rPr>
                <w:rStyle w:val="q4iawc"/>
                <w:i/>
                <w:lang w:val="en"/>
              </w:rPr>
              <w:t xml:space="preserve"> al-</w:t>
            </w:r>
            <w:proofErr w:type="spellStart"/>
            <w:r w:rsidRPr="00201BCA">
              <w:rPr>
                <w:rStyle w:val="q4iawc"/>
                <w:i/>
                <w:lang w:val="en"/>
              </w:rPr>
              <w:t>lail</w:t>
            </w:r>
            <w:proofErr w:type="spellEnd"/>
            <w:r w:rsidRPr="00201BCA">
              <w:rPr>
                <w:rStyle w:val="q4iawc"/>
                <w:i/>
                <w:lang w:val="en"/>
              </w:rPr>
              <w:t xml:space="preserve">) and </w:t>
            </w:r>
            <w:proofErr w:type="spellStart"/>
            <w:r w:rsidRPr="00201BCA">
              <w:rPr>
                <w:rStyle w:val="q4iawc"/>
                <w:i/>
                <w:lang w:val="en"/>
              </w:rPr>
              <w:t>Imsak</w:t>
            </w:r>
            <w:proofErr w:type="spellEnd"/>
            <w:r w:rsidRPr="00201BCA">
              <w:rPr>
                <w:rStyle w:val="q4iawc"/>
                <w:i/>
                <w:lang w:val="en"/>
              </w:rPr>
              <w:t xml:space="preserve"> time. The determination of </w:t>
            </w:r>
            <w:proofErr w:type="spellStart"/>
            <w:r w:rsidRPr="00201BCA">
              <w:rPr>
                <w:rStyle w:val="q4iawc"/>
                <w:i/>
                <w:lang w:val="en"/>
              </w:rPr>
              <w:t>imsak</w:t>
            </w:r>
            <w:proofErr w:type="spellEnd"/>
            <w:r w:rsidRPr="00201BCA">
              <w:rPr>
                <w:rStyle w:val="q4iawc"/>
                <w:i/>
                <w:lang w:val="en"/>
              </w:rPr>
              <w:t xml:space="preserve"> on the Ramadan </w:t>
            </w:r>
            <w:proofErr w:type="spellStart"/>
            <w:r w:rsidRPr="00201BCA">
              <w:rPr>
                <w:rStyle w:val="q4iawc"/>
                <w:i/>
                <w:lang w:val="en"/>
              </w:rPr>
              <w:t>imsakiyah</w:t>
            </w:r>
            <w:proofErr w:type="spellEnd"/>
            <w:r w:rsidRPr="00201BCA">
              <w:rPr>
                <w:rStyle w:val="q4iawc"/>
                <w:i/>
                <w:lang w:val="en"/>
              </w:rPr>
              <w:t xml:space="preserve"> schedule has a socio-historical approach that developed in Islamic society in Egypt starting in the era of Muhammad Ali Pasha's reign in 1262 AH/1846 AD and continued until now in Indonesia. </w:t>
            </w:r>
            <w:proofErr w:type="spellStart"/>
            <w:r w:rsidRPr="00201BCA">
              <w:rPr>
                <w:rStyle w:val="q4iawc"/>
                <w:i/>
                <w:lang w:val="en"/>
              </w:rPr>
              <w:t>Imsak</w:t>
            </w:r>
            <w:proofErr w:type="spellEnd"/>
            <w:r w:rsidRPr="00201BCA">
              <w:rPr>
                <w:rStyle w:val="q4iawc"/>
                <w:i/>
                <w:lang w:val="en"/>
              </w:rPr>
              <w:t xml:space="preserve"> time is an </w:t>
            </w:r>
            <w:proofErr w:type="spellStart"/>
            <w:r w:rsidRPr="00201BCA">
              <w:rPr>
                <w:rStyle w:val="q4iawc"/>
                <w:i/>
                <w:lang w:val="en"/>
              </w:rPr>
              <w:t>ihtiyath</w:t>
            </w:r>
            <w:proofErr w:type="spellEnd"/>
            <w:r w:rsidRPr="00201BCA">
              <w:rPr>
                <w:rStyle w:val="q4iawc"/>
                <w:i/>
                <w:lang w:val="en"/>
              </w:rPr>
              <w:t xml:space="preserve"> time to start Ramadan fasting which is about 10 minutes before dawn </w:t>
            </w:r>
            <w:proofErr w:type="spellStart"/>
            <w:r w:rsidRPr="00201BCA">
              <w:rPr>
                <w:rStyle w:val="q4iawc"/>
                <w:i/>
                <w:lang w:val="en"/>
              </w:rPr>
              <w:t>shadiq</w:t>
            </w:r>
            <w:proofErr w:type="spellEnd"/>
            <w:r w:rsidRPr="00201BCA">
              <w:rPr>
                <w:rStyle w:val="q4iawc"/>
                <w:i/>
                <w:lang w:val="en"/>
              </w:rPr>
              <w:t xml:space="preserve"> which coincides with dawn time, but the determination of </w:t>
            </w:r>
            <w:proofErr w:type="spellStart"/>
            <w:r w:rsidRPr="00201BCA">
              <w:rPr>
                <w:rStyle w:val="q4iawc"/>
                <w:i/>
                <w:lang w:val="en"/>
              </w:rPr>
              <w:t>imsak</w:t>
            </w:r>
            <w:proofErr w:type="spellEnd"/>
            <w:r w:rsidRPr="00201BCA">
              <w:rPr>
                <w:rStyle w:val="q4iawc"/>
                <w:i/>
                <w:lang w:val="en"/>
              </w:rPr>
              <w:t xml:space="preserve"> time has differences of opinion, because </w:t>
            </w:r>
            <w:proofErr w:type="spellStart"/>
            <w:r w:rsidRPr="00201BCA">
              <w:rPr>
                <w:rStyle w:val="q4iawc"/>
                <w:i/>
                <w:lang w:val="en"/>
              </w:rPr>
              <w:t>imsak</w:t>
            </w:r>
            <w:proofErr w:type="spellEnd"/>
            <w:r w:rsidRPr="00201BCA">
              <w:rPr>
                <w:rStyle w:val="q4iawc"/>
                <w:i/>
                <w:lang w:val="en"/>
              </w:rPr>
              <w:t xml:space="preserve"> time is the ijtihad of Ulama to make prudence in worship, but on the other hand the provisions of the start of fasting are when the dawn of </w:t>
            </w:r>
            <w:proofErr w:type="spellStart"/>
            <w:r w:rsidRPr="00201BCA">
              <w:rPr>
                <w:rStyle w:val="q4iawc"/>
                <w:i/>
                <w:lang w:val="en"/>
              </w:rPr>
              <w:t>shadiq</w:t>
            </w:r>
            <w:proofErr w:type="spellEnd"/>
            <w:r w:rsidRPr="00201BCA">
              <w:rPr>
                <w:rStyle w:val="q4iawc"/>
                <w:i/>
                <w:lang w:val="en"/>
              </w:rPr>
              <w:t xml:space="preserve">, so that in its determination </w:t>
            </w:r>
            <w:proofErr w:type="spellStart"/>
            <w:r w:rsidRPr="00201BCA">
              <w:rPr>
                <w:rStyle w:val="q4iawc"/>
                <w:i/>
                <w:lang w:val="en"/>
              </w:rPr>
              <w:t>imsak</w:t>
            </w:r>
            <w:proofErr w:type="spellEnd"/>
            <w:r w:rsidRPr="00201BCA">
              <w:rPr>
                <w:rStyle w:val="q4iawc"/>
                <w:i/>
                <w:lang w:val="en"/>
              </w:rPr>
              <w:t xml:space="preserve"> time is not as a marker of the beginning of fasting time, but as a warning and caution of the entry of the time of the start of fasting. </w:t>
            </w:r>
          </w:p>
        </w:tc>
      </w:tr>
    </w:tbl>
    <w:p w14:paraId="36EFBD93" w14:textId="77777777" w:rsidR="00C7209F" w:rsidRPr="007861CC" w:rsidRDefault="00C7209F" w:rsidP="007861CC">
      <w:pPr>
        <w:spacing w:line="360" w:lineRule="auto"/>
        <w:jc w:val="both"/>
        <w:rPr>
          <w:rFonts w:eastAsia="Calibri"/>
        </w:rPr>
      </w:pPr>
    </w:p>
    <w:p w14:paraId="264886B9" w14:textId="77777777" w:rsidR="00B547BA" w:rsidRDefault="003D7FEB" w:rsidP="00201BCA">
      <w:pPr>
        <w:pStyle w:val="ListParagraph"/>
        <w:numPr>
          <w:ilvl w:val="0"/>
          <w:numId w:val="1"/>
        </w:numPr>
        <w:shd w:val="clear" w:color="auto" w:fill="FFFFFF"/>
        <w:spacing w:after="0"/>
        <w:ind w:left="284" w:hanging="284"/>
        <w:jc w:val="both"/>
        <w:textAlignment w:val="baseline"/>
        <w:rPr>
          <w:rFonts w:ascii="Times New Roman" w:hAnsi="Times New Roman" w:cs="Times New Roman"/>
          <w:b/>
          <w:bCs/>
          <w:sz w:val="24"/>
          <w:szCs w:val="24"/>
        </w:rPr>
      </w:pPr>
      <w:proofErr w:type="spellStart"/>
      <w:r>
        <w:rPr>
          <w:rFonts w:ascii="Times New Roman" w:hAnsi="Times New Roman" w:cs="Times New Roman"/>
          <w:b/>
          <w:bCs/>
          <w:sz w:val="24"/>
          <w:szCs w:val="24"/>
        </w:rPr>
        <w:t>Pendahuluan</w:t>
      </w:r>
      <w:proofErr w:type="spellEnd"/>
    </w:p>
    <w:p w14:paraId="783A24F4" w14:textId="633C0597" w:rsidR="00201BCA" w:rsidRPr="00BD2336" w:rsidRDefault="00201BCA" w:rsidP="00BD2336">
      <w:pPr>
        <w:ind w:firstLine="873"/>
        <w:jc w:val="both"/>
      </w:pPr>
      <w:r w:rsidRPr="00201BCA">
        <w:rPr>
          <w:rFonts w:asciiTheme="majorBidi" w:hAnsiTheme="majorBidi" w:cstheme="majorBidi"/>
        </w:rPr>
        <w:t>Ramad</w:t>
      </w:r>
      <w:r w:rsidR="00BD2336">
        <w:rPr>
          <w:rFonts w:asciiTheme="majorBidi" w:hAnsiTheme="majorBidi" w:cstheme="majorBidi"/>
        </w:rPr>
        <w:t>h</w:t>
      </w:r>
      <w:r w:rsidRPr="00201BCA">
        <w:rPr>
          <w:rFonts w:asciiTheme="majorBidi" w:hAnsiTheme="majorBidi" w:cstheme="majorBidi"/>
        </w:rPr>
        <w:t xml:space="preserve">an </w:t>
      </w:r>
      <w:proofErr w:type="spellStart"/>
      <w:r w:rsidRPr="00201BCA">
        <w:rPr>
          <w:rFonts w:asciiTheme="majorBidi" w:hAnsiTheme="majorBidi" w:cstheme="majorBidi"/>
        </w:rPr>
        <w:t>adalah</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bulan</w:t>
      </w:r>
      <w:proofErr w:type="spellEnd"/>
      <w:r w:rsidRPr="00201BCA">
        <w:rPr>
          <w:rFonts w:asciiTheme="majorBidi" w:hAnsiTheme="majorBidi" w:cstheme="majorBidi"/>
        </w:rPr>
        <w:t xml:space="preserve"> yang </w:t>
      </w:r>
      <w:proofErr w:type="spellStart"/>
      <w:r w:rsidRPr="00201BCA">
        <w:rPr>
          <w:rFonts w:asciiTheme="majorBidi" w:hAnsiTheme="majorBidi" w:cstheme="majorBidi"/>
        </w:rPr>
        <w:t>mulia</w:t>
      </w:r>
      <w:proofErr w:type="spellEnd"/>
      <w:r w:rsidRPr="00201BCA">
        <w:rPr>
          <w:rFonts w:asciiTheme="majorBidi" w:hAnsiTheme="majorBidi" w:cstheme="majorBidi"/>
        </w:rPr>
        <w:t xml:space="preserve"> dan </w:t>
      </w:r>
      <w:proofErr w:type="spellStart"/>
      <w:r w:rsidRPr="00201BCA">
        <w:rPr>
          <w:rFonts w:asciiTheme="majorBidi" w:hAnsiTheme="majorBidi" w:cstheme="majorBidi"/>
        </w:rPr>
        <w:t>barokah</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bagi</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umat</w:t>
      </w:r>
      <w:proofErr w:type="spellEnd"/>
      <w:r w:rsidRPr="00201BCA">
        <w:rPr>
          <w:rFonts w:asciiTheme="majorBidi" w:hAnsiTheme="majorBidi" w:cstheme="majorBidi"/>
        </w:rPr>
        <w:t xml:space="preserve"> Islam, </w:t>
      </w:r>
      <w:proofErr w:type="spellStart"/>
      <w:r w:rsidRPr="00201BCA">
        <w:rPr>
          <w:rFonts w:asciiTheme="majorBidi" w:hAnsiTheme="majorBidi" w:cstheme="majorBidi"/>
        </w:rPr>
        <w:t>karena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didalamnya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terdapat</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banyak</w:t>
      </w:r>
      <w:proofErr w:type="spellEnd"/>
      <w:r w:rsidRPr="00201BCA">
        <w:rPr>
          <w:rFonts w:asciiTheme="majorBidi" w:hAnsiTheme="majorBidi" w:cstheme="majorBidi"/>
        </w:rPr>
        <w:t xml:space="preserve"> ibadah dan </w:t>
      </w:r>
      <w:proofErr w:type="spellStart"/>
      <w:r w:rsidRPr="00201BCA">
        <w:rPr>
          <w:rFonts w:asciiTheme="majorBidi" w:hAnsiTheme="majorBidi" w:cstheme="majorBidi"/>
        </w:rPr>
        <w:t>amalan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amalan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tertentu</w:t>
      </w:r>
      <w:proofErr w:type="spellEnd"/>
      <w:r w:rsidRPr="00201BCA">
        <w:rPr>
          <w:rFonts w:asciiTheme="majorBidi" w:hAnsiTheme="majorBidi" w:cstheme="majorBidi"/>
        </w:rPr>
        <w:t xml:space="preserve"> yang </w:t>
      </w:r>
      <w:proofErr w:type="spellStart"/>
      <w:r w:rsidRPr="00201BCA">
        <w:rPr>
          <w:rFonts w:asciiTheme="majorBidi" w:hAnsiTheme="majorBidi" w:cstheme="majorBidi"/>
        </w:rPr>
        <w:t>tidak</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ada</w:t>
      </w:r>
      <w:proofErr w:type="spellEnd"/>
      <w:r w:rsidRPr="00201BCA">
        <w:rPr>
          <w:rFonts w:asciiTheme="majorBidi" w:hAnsiTheme="majorBidi" w:cstheme="majorBidi"/>
        </w:rPr>
        <w:t xml:space="preserve"> Ketika </w:t>
      </w:r>
      <w:proofErr w:type="spellStart"/>
      <w:r w:rsidRPr="00201BCA">
        <w:rPr>
          <w:rFonts w:asciiTheme="majorBidi" w:hAnsiTheme="majorBidi" w:cstheme="majorBidi"/>
        </w:rPr>
        <w:t>bulan-bulan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lainnya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seperti</w:t>
      </w:r>
      <w:proofErr w:type="spellEnd"/>
      <w:r w:rsidRPr="00201BCA">
        <w:rPr>
          <w:rFonts w:asciiTheme="majorBidi" w:hAnsiTheme="majorBidi" w:cstheme="majorBidi"/>
        </w:rPr>
        <w:t xml:space="preserve"> Puasa Ramadan yang </w:t>
      </w:r>
      <w:proofErr w:type="spellStart"/>
      <w:r w:rsidRPr="00201BCA">
        <w:rPr>
          <w:rFonts w:asciiTheme="majorBidi" w:hAnsiTheme="majorBidi" w:cstheme="majorBidi"/>
        </w:rPr>
        <w:t>menjadi</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kewajiban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setiap</w:t>
      </w:r>
      <w:proofErr w:type="spellEnd"/>
      <w:r w:rsidRPr="00201BCA">
        <w:rPr>
          <w:rFonts w:asciiTheme="majorBidi" w:hAnsiTheme="majorBidi" w:cstheme="majorBidi"/>
        </w:rPr>
        <w:t xml:space="preserve"> orang Islam, </w:t>
      </w:r>
      <w:proofErr w:type="spellStart"/>
      <w:r w:rsidRPr="00201BCA">
        <w:rPr>
          <w:rFonts w:asciiTheme="majorBidi" w:hAnsiTheme="majorBidi" w:cstheme="majorBidi"/>
        </w:rPr>
        <w:t>hingga</w:t>
      </w:r>
      <w:proofErr w:type="spellEnd"/>
      <w:r w:rsidRPr="00201BCA">
        <w:rPr>
          <w:rFonts w:asciiTheme="majorBidi" w:hAnsiTheme="majorBidi" w:cstheme="majorBidi"/>
        </w:rPr>
        <w:t xml:space="preserve"> ibadah sunnah </w:t>
      </w:r>
      <w:proofErr w:type="spellStart"/>
      <w:r w:rsidRPr="00201BCA">
        <w:rPr>
          <w:rFonts w:asciiTheme="majorBidi" w:hAnsiTheme="majorBidi" w:cstheme="majorBidi"/>
        </w:rPr>
        <w:t>seperti</w:t>
      </w:r>
      <w:proofErr w:type="spellEnd"/>
      <w:r w:rsidRPr="00201BCA">
        <w:rPr>
          <w:rFonts w:asciiTheme="majorBidi" w:hAnsiTheme="majorBidi" w:cstheme="majorBidi"/>
        </w:rPr>
        <w:t xml:space="preserve"> salat tarawih, salat </w:t>
      </w:r>
      <w:proofErr w:type="spellStart"/>
      <w:r w:rsidRPr="00201BCA">
        <w:rPr>
          <w:rFonts w:asciiTheme="majorBidi" w:hAnsiTheme="majorBidi" w:cstheme="majorBidi"/>
        </w:rPr>
        <w:t>tahajud</w:t>
      </w:r>
      <w:proofErr w:type="spellEnd"/>
      <w:r w:rsidRPr="00201BCA">
        <w:rPr>
          <w:rFonts w:asciiTheme="majorBidi" w:hAnsiTheme="majorBidi" w:cstheme="majorBidi"/>
        </w:rPr>
        <w:t xml:space="preserve">, salat </w:t>
      </w:r>
      <w:proofErr w:type="spellStart"/>
      <w:r w:rsidRPr="00201BCA">
        <w:rPr>
          <w:rFonts w:asciiTheme="majorBidi" w:hAnsiTheme="majorBidi" w:cstheme="majorBidi"/>
        </w:rPr>
        <w:t>witir</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tadarus</w:t>
      </w:r>
      <w:proofErr w:type="spellEnd"/>
      <w:r w:rsidRPr="00201BCA">
        <w:rPr>
          <w:rFonts w:asciiTheme="majorBidi" w:hAnsiTheme="majorBidi" w:cstheme="majorBidi"/>
        </w:rPr>
        <w:t xml:space="preserve"> Al-Qur’an, </w:t>
      </w:r>
      <w:proofErr w:type="spellStart"/>
      <w:r w:rsidRPr="00201BCA">
        <w:rPr>
          <w:rFonts w:asciiTheme="majorBidi" w:hAnsiTheme="majorBidi" w:cstheme="majorBidi"/>
        </w:rPr>
        <w:t>menunaikan</w:t>
      </w:r>
      <w:proofErr w:type="spellEnd"/>
      <w:r w:rsidRPr="00201BCA">
        <w:rPr>
          <w:rFonts w:asciiTheme="majorBidi" w:hAnsiTheme="majorBidi" w:cstheme="majorBidi"/>
        </w:rPr>
        <w:t xml:space="preserve"> zakat fitrah dan ibadah-ibadah </w:t>
      </w:r>
      <w:proofErr w:type="spellStart"/>
      <w:r w:rsidRPr="00201BCA">
        <w:rPr>
          <w:rFonts w:asciiTheme="majorBidi" w:hAnsiTheme="majorBidi" w:cstheme="majorBidi"/>
        </w:rPr>
        <w:t>lainnya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mendapatkan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pahala</w:t>
      </w:r>
      <w:proofErr w:type="spellEnd"/>
      <w:r w:rsidRPr="00201BCA">
        <w:rPr>
          <w:rFonts w:asciiTheme="majorBidi" w:hAnsiTheme="majorBidi" w:cstheme="majorBidi"/>
        </w:rPr>
        <w:t xml:space="preserve"> yang </w:t>
      </w:r>
      <w:proofErr w:type="spellStart"/>
      <w:r w:rsidRPr="00201BCA">
        <w:rPr>
          <w:rFonts w:asciiTheme="majorBidi" w:hAnsiTheme="majorBidi" w:cstheme="majorBidi"/>
        </w:rPr>
        <w:t>lebih</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banyak</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daripada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bulan-bulan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lainnya</w:t>
      </w:r>
      <w:proofErr w:type="spellEnd"/>
      <w:r w:rsidRPr="00201BCA">
        <w:rPr>
          <w:rFonts w:asciiTheme="majorBidi" w:hAnsiTheme="majorBidi" w:cstheme="majorBidi"/>
        </w:rPr>
        <w:t xml:space="preserve">, Ibadah paling </w:t>
      </w:r>
      <w:proofErr w:type="spellStart"/>
      <w:r w:rsidRPr="00201BCA">
        <w:rPr>
          <w:rFonts w:asciiTheme="majorBidi" w:hAnsiTheme="majorBidi" w:cstheme="majorBidi"/>
        </w:rPr>
        <w:t>utama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dalam</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bulan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tersebut</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adalah</w:t>
      </w:r>
      <w:proofErr w:type="spellEnd"/>
      <w:r w:rsidRPr="00201BCA">
        <w:rPr>
          <w:rFonts w:asciiTheme="majorBidi" w:hAnsiTheme="majorBidi" w:cstheme="majorBidi"/>
        </w:rPr>
        <w:t xml:space="preserve"> Ibadah Puasa Ramadan, </w:t>
      </w:r>
      <w:proofErr w:type="spellStart"/>
      <w:r w:rsidRPr="00201BCA">
        <w:rPr>
          <w:rFonts w:asciiTheme="majorBidi" w:hAnsiTheme="majorBidi" w:cstheme="majorBidi"/>
        </w:rPr>
        <w:t>dimana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dalam</w:t>
      </w:r>
      <w:proofErr w:type="spellEnd"/>
      <w:r w:rsidRPr="00201BCA">
        <w:rPr>
          <w:rFonts w:asciiTheme="majorBidi" w:hAnsiTheme="majorBidi" w:cstheme="majorBidi"/>
        </w:rPr>
        <w:t xml:space="preserve"> Al-Qur’an, </w:t>
      </w:r>
      <w:proofErr w:type="spellStart"/>
      <w:r w:rsidRPr="00201BCA">
        <w:rPr>
          <w:rFonts w:asciiTheme="majorBidi" w:hAnsiTheme="majorBidi" w:cstheme="majorBidi"/>
        </w:rPr>
        <w:t>penetapan</w:t>
      </w:r>
      <w:proofErr w:type="spellEnd"/>
      <w:r w:rsidRPr="00201BCA">
        <w:rPr>
          <w:rFonts w:asciiTheme="majorBidi" w:hAnsiTheme="majorBidi" w:cstheme="majorBidi"/>
        </w:rPr>
        <w:t xml:space="preserve"> ibadah </w:t>
      </w:r>
      <w:proofErr w:type="spellStart"/>
      <w:r w:rsidRPr="00201BCA">
        <w:rPr>
          <w:rFonts w:asciiTheme="majorBidi" w:hAnsiTheme="majorBidi" w:cstheme="majorBidi"/>
        </w:rPr>
        <w:t>tersebut</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disebutkan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dalam</w:t>
      </w:r>
      <w:proofErr w:type="spellEnd"/>
      <w:r w:rsidRPr="00201BCA">
        <w:rPr>
          <w:rFonts w:asciiTheme="majorBidi" w:hAnsiTheme="majorBidi" w:cstheme="majorBidi"/>
        </w:rPr>
        <w:t xml:space="preserve"> QS. Al-Baqarah </w:t>
      </w:r>
      <w:proofErr w:type="spellStart"/>
      <w:r w:rsidRPr="00201BCA">
        <w:rPr>
          <w:rFonts w:asciiTheme="majorBidi" w:hAnsiTheme="majorBidi" w:cstheme="majorBidi"/>
        </w:rPr>
        <w:t>ayat</w:t>
      </w:r>
      <w:proofErr w:type="spellEnd"/>
      <w:r w:rsidRPr="00201BCA">
        <w:rPr>
          <w:rFonts w:asciiTheme="majorBidi" w:hAnsiTheme="majorBidi" w:cstheme="majorBidi"/>
        </w:rPr>
        <w:t xml:space="preserve"> 183, 184, 185 dan 187, </w:t>
      </w:r>
      <w:r w:rsidRPr="00201BCA">
        <w:rPr>
          <w:rFonts w:asciiTheme="majorBidi" w:hAnsiTheme="majorBidi" w:cstheme="majorBidi"/>
        </w:rPr>
        <w:lastRenderedPageBreak/>
        <w:t xml:space="preserve">Adapun </w:t>
      </w:r>
      <w:proofErr w:type="spellStart"/>
      <w:r w:rsidRPr="00201BCA">
        <w:rPr>
          <w:rFonts w:asciiTheme="majorBidi" w:hAnsiTheme="majorBidi" w:cstheme="majorBidi"/>
        </w:rPr>
        <w:t>ayat</w:t>
      </w:r>
      <w:proofErr w:type="spellEnd"/>
      <w:r w:rsidRPr="00201BCA">
        <w:rPr>
          <w:rFonts w:asciiTheme="majorBidi" w:hAnsiTheme="majorBidi" w:cstheme="majorBidi"/>
        </w:rPr>
        <w:t xml:space="preserve"> yang </w:t>
      </w:r>
      <w:proofErr w:type="spellStart"/>
      <w:r w:rsidRPr="00201BCA">
        <w:rPr>
          <w:rFonts w:asciiTheme="majorBidi" w:hAnsiTheme="majorBidi" w:cstheme="majorBidi"/>
        </w:rPr>
        <w:t>menerangkan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tentang</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waktu</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dilaksanakannya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puasa</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ramadan</w:t>
      </w:r>
      <w:proofErr w:type="spellEnd"/>
      <w:r w:rsidRPr="00201BCA">
        <w:rPr>
          <w:rFonts w:asciiTheme="majorBidi" w:hAnsiTheme="majorBidi" w:cstheme="majorBidi"/>
        </w:rPr>
        <w:t xml:space="preserve"> </w:t>
      </w:r>
      <w:proofErr w:type="spellStart"/>
      <w:r w:rsidRPr="00201BCA">
        <w:rPr>
          <w:rFonts w:asciiTheme="majorBidi" w:hAnsiTheme="majorBidi" w:cstheme="majorBidi"/>
        </w:rPr>
        <w:t>adalah</w:t>
      </w:r>
      <w:proofErr w:type="spellEnd"/>
      <w:r w:rsidRPr="00201BCA">
        <w:rPr>
          <w:rFonts w:asciiTheme="majorBidi" w:hAnsiTheme="majorBidi" w:cstheme="majorBidi"/>
        </w:rPr>
        <w:t xml:space="preserve"> QS. Al-Baqarah </w:t>
      </w:r>
      <w:proofErr w:type="spellStart"/>
      <w:r w:rsidRPr="00201BCA">
        <w:rPr>
          <w:rFonts w:asciiTheme="majorBidi" w:hAnsiTheme="majorBidi" w:cstheme="majorBidi"/>
        </w:rPr>
        <w:t>ayat</w:t>
      </w:r>
      <w:proofErr w:type="spellEnd"/>
      <w:r w:rsidRPr="00201BCA">
        <w:rPr>
          <w:rFonts w:asciiTheme="majorBidi" w:hAnsiTheme="majorBidi" w:cstheme="majorBidi"/>
        </w:rPr>
        <w:t xml:space="preserve"> 183-184, </w:t>
      </w:r>
      <w:proofErr w:type="spellStart"/>
      <w:r w:rsidRPr="00201BCA">
        <w:rPr>
          <w:rFonts w:asciiTheme="majorBidi" w:hAnsiTheme="majorBidi" w:cstheme="majorBidi"/>
        </w:rPr>
        <w:t>yaitu</w:t>
      </w:r>
      <w:proofErr w:type="spellEnd"/>
      <w:r w:rsidRPr="00201BCA">
        <w:rPr>
          <w:rFonts w:asciiTheme="majorBidi" w:hAnsiTheme="majorBidi" w:cstheme="majorBidi"/>
        </w:rPr>
        <w:t>:</w:t>
      </w:r>
    </w:p>
    <w:p w14:paraId="5ECE55CB" w14:textId="3C8FC8B0" w:rsidR="00201BCA" w:rsidRPr="00BD2336" w:rsidRDefault="00BD2336" w:rsidP="00BD2336">
      <w:pPr>
        <w:shd w:val="clear" w:color="auto" w:fill="FFFFFF"/>
        <w:bidi/>
        <w:ind w:right="142"/>
        <w:jc w:val="both"/>
        <w:textAlignment w:val="baseline"/>
        <w:rPr>
          <w:rFonts w:ascii="LPMQ Isep Misbah" w:hAnsi="LPMQ Isep Misbah" w:cs="LPMQ Isep Misbah"/>
        </w:rPr>
      </w:pPr>
      <w:r w:rsidRPr="00BD2336">
        <w:rPr>
          <w:rFonts w:ascii="LPMQ Isep Misbah" w:hAnsi="LPMQ Isep Misbah" w:cs="LPMQ Isep Misbah"/>
        </w:rPr>
        <w:t xml:space="preserve">  </w:t>
      </w:r>
      <w:r w:rsidRPr="00BD2336">
        <w:rPr>
          <w:rFonts w:ascii="LPMQ Isep Misbah" w:hAnsi="LPMQ Isep Misbah" w:cs="LPMQ Isep Misbah"/>
          <w:rtl/>
        </w:rPr>
        <w:t xml:space="preserve"> يَا أَيُّهَا الَّذِينَ آمَنُوا كُتِبَ عَلَيْكُمُ الصِّيَامُ كَمَا كُتِبَ عَلَى الَّذِينَ مِنْ قَبْلِكُمْ لَعَلَّكُمْ تَتَّقُونَ اَيَّامًا مَّعْدُوْدٰتٍۗ فَمَنْ كَانَ مِنْكُمْ مَّرِيْضًا اَوْ عَلٰى سَفَرٍ فَعِدَّةٌ مِّنْ اَيَّامٍ اُخَرَ ۗ وَعَلَى الَّذِيْنَ يُطِيْقُوْنَهٗ فِدْيَةٌ طَعَامُ مِسْكِيْنٍۗ فَمَنْ تَطَوَّعَ خَيْرًا فَهُوَ خَيْرٌ لَّه ۗ وَاَنْ تَصُوْمُوْا خَيْرٌ لَّكُمْ اِنْ كُنْتُمْ تَعْلَمُوْنَ</w:t>
      </w:r>
    </w:p>
    <w:p w14:paraId="19C36D29" w14:textId="41ED6D21" w:rsidR="00201BCA" w:rsidRPr="00BD2336" w:rsidRDefault="00BD2336" w:rsidP="00BD2336">
      <w:pPr>
        <w:shd w:val="clear" w:color="auto" w:fill="FFFFFF"/>
        <w:spacing w:after="120"/>
        <w:jc w:val="both"/>
        <w:textAlignment w:val="baseline"/>
        <w:rPr>
          <w:b/>
          <w:bCs/>
        </w:rPr>
      </w:pPr>
      <w:proofErr w:type="spellStart"/>
      <w:r>
        <w:rPr>
          <w:rStyle w:val="Emphasis"/>
          <w:rFonts w:asciiTheme="majorBidi" w:hAnsiTheme="majorBidi" w:cstheme="majorBidi"/>
          <w:i w:val="0"/>
          <w:iCs w:val="0"/>
        </w:rPr>
        <w:t>Terjemahnya</w:t>
      </w:r>
      <w:proofErr w:type="spellEnd"/>
      <w:r>
        <w:rPr>
          <w:rStyle w:val="Emphasis"/>
          <w:rFonts w:asciiTheme="majorBidi" w:hAnsiTheme="majorBidi" w:cstheme="majorBidi"/>
          <w:i w:val="0"/>
          <w:iCs w:val="0"/>
        </w:rPr>
        <w:t xml:space="preserve"> : </w:t>
      </w:r>
      <w:r w:rsidRPr="003325BE">
        <w:rPr>
          <w:rStyle w:val="Emphasis"/>
          <w:rFonts w:asciiTheme="majorBidi" w:hAnsiTheme="majorBidi" w:cstheme="majorBidi"/>
        </w:rPr>
        <w:t xml:space="preserve">"Hai orang-orang yang </w:t>
      </w:r>
      <w:proofErr w:type="spellStart"/>
      <w:r w:rsidRPr="003325BE">
        <w:rPr>
          <w:rStyle w:val="Emphasis"/>
          <w:rFonts w:asciiTheme="majorBidi" w:hAnsiTheme="majorBidi" w:cstheme="majorBidi"/>
        </w:rPr>
        <w:t>beriman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diwajibkan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atas</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kamu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berpuasa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sebagaimana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diwajibkan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atas</w:t>
      </w:r>
      <w:proofErr w:type="spellEnd"/>
      <w:r w:rsidRPr="003325BE">
        <w:rPr>
          <w:rStyle w:val="Emphasis"/>
          <w:rFonts w:asciiTheme="majorBidi" w:hAnsiTheme="majorBidi" w:cstheme="majorBidi"/>
        </w:rPr>
        <w:t xml:space="preserve"> orang-orang </w:t>
      </w:r>
      <w:proofErr w:type="spellStart"/>
      <w:r w:rsidRPr="003325BE">
        <w:rPr>
          <w:rStyle w:val="Emphasis"/>
          <w:rFonts w:asciiTheme="majorBidi" w:hAnsiTheme="majorBidi" w:cstheme="majorBidi"/>
        </w:rPr>
        <w:t>sebelum</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kamu</w:t>
      </w:r>
      <w:proofErr w:type="spellEnd"/>
      <w:r w:rsidRPr="003325BE">
        <w:rPr>
          <w:rStyle w:val="Emphasis"/>
          <w:rFonts w:asciiTheme="majorBidi" w:hAnsiTheme="majorBidi" w:cstheme="majorBidi"/>
        </w:rPr>
        <w:t xml:space="preserve"> agar </w:t>
      </w:r>
      <w:proofErr w:type="spellStart"/>
      <w:r w:rsidRPr="003325BE">
        <w:rPr>
          <w:rStyle w:val="Emphasis"/>
          <w:rFonts w:asciiTheme="majorBidi" w:hAnsiTheme="majorBidi" w:cstheme="majorBidi"/>
        </w:rPr>
        <w:t>kamu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bertakwa</w:t>
      </w:r>
      <w:proofErr w:type="spellEnd"/>
      <w:r w:rsidRPr="003325BE">
        <w:rPr>
          <w:rStyle w:val="Emphasis"/>
          <w:rFonts w:asciiTheme="majorBidi" w:hAnsiTheme="majorBidi" w:cstheme="majorBidi"/>
        </w:rPr>
        <w:t xml:space="preserve">.(Yaitu) </w:t>
      </w:r>
      <w:proofErr w:type="spellStart"/>
      <w:r w:rsidRPr="003325BE">
        <w:rPr>
          <w:rStyle w:val="Emphasis"/>
          <w:rFonts w:asciiTheme="majorBidi" w:hAnsiTheme="majorBidi" w:cstheme="majorBidi"/>
        </w:rPr>
        <w:t>beberapa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hari</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tertentu</w:t>
      </w:r>
      <w:proofErr w:type="spellEnd"/>
      <w:r w:rsidRPr="003325BE">
        <w:rPr>
          <w:rStyle w:val="Emphasis"/>
          <w:rFonts w:asciiTheme="majorBidi" w:hAnsiTheme="majorBidi" w:cstheme="majorBidi"/>
        </w:rPr>
        <w:t xml:space="preserve">. Maka </w:t>
      </w:r>
      <w:proofErr w:type="spellStart"/>
      <w:r w:rsidRPr="003325BE">
        <w:rPr>
          <w:rStyle w:val="Emphasis"/>
          <w:rFonts w:asciiTheme="majorBidi" w:hAnsiTheme="majorBidi" w:cstheme="majorBidi"/>
        </w:rPr>
        <w:t>barangsiapa</w:t>
      </w:r>
      <w:proofErr w:type="spellEnd"/>
      <w:r w:rsidRPr="003325BE">
        <w:rPr>
          <w:rStyle w:val="Emphasis"/>
          <w:rFonts w:asciiTheme="majorBidi" w:hAnsiTheme="majorBidi" w:cstheme="majorBidi"/>
        </w:rPr>
        <w:t xml:space="preserve"> di </w:t>
      </w:r>
      <w:proofErr w:type="spellStart"/>
      <w:r w:rsidRPr="003325BE">
        <w:rPr>
          <w:rStyle w:val="Emphasis"/>
          <w:rFonts w:asciiTheme="majorBidi" w:hAnsiTheme="majorBidi" w:cstheme="majorBidi"/>
        </w:rPr>
        <w:t>antara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kamu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sakit</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atau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dalam</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perjalanan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lalu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tidak</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berpuasa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maka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wajib</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mengganti</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sebanyak</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hari</w:t>
      </w:r>
      <w:proofErr w:type="spellEnd"/>
      <w:r w:rsidRPr="003325BE">
        <w:rPr>
          <w:rStyle w:val="Emphasis"/>
          <w:rFonts w:asciiTheme="majorBidi" w:hAnsiTheme="majorBidi" w:cstheme="majorBidi"/>
        </w:rPr>
        <w:t xml:space="preserve"> (yang </w:t>
      </w:r>
      <w:proofErr w:type="spellStart"/>
      <w:r w:rsidRPr="003325BE">
        <w:rPr>
          <w:rStyle w:val="Emphasis"/>
          <w:rFonts w:asciiTheme="majorBidi" w:hAnsiTheme="majorBidi" w:cstheme="majorBidi"/>
        </w:rPr>
        <w:t>dia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tidak</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berpuasa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itu</w:t>
      </w:r>
      <w:proofErr w:type="spellEnd"/>
      <w:r w:rsidRPr="003325BE">
        <w:rPr>
          <w:rStyle w:val="Emphasis"/>
          <w:rFonts w:asciiTheme="majorBidi" w:hAnsiTheme="majorBidi" w:cstheme="majorBidi"/>
        </w:rPr>
        <w:t xml:space="preserve">) pada </w:t>
      </w:r>
      <w:proofErr w:type="spellStart"/>
      <w:r w:rsidRPr="003325BE">
        <w:rPr>
          <w:rStyle w:val="Emphasis"/>
          <w:rFonts w:asciiTheme="majorBidi" w:hAnsiTheme="majorBidi" w:cstheme="majorBidi"/>
        </w:rPr>
        <w:t>hari-hari</w:t>
      </w:r>
      <w:proofErr w:type="spellEnd"/>
      <w:r w:rsidRPr="003325BE">
        <w:rPr>
          <w:rStyle w:val="Emphasis"/>
          <w:rFonts w:asciiTheme="majorBidi" w:hAnsiTheme="majorBidi" w:cstheme="majorBidi"/>
        </w:rPr>
        <w:t xml:space="preserve"> yang lain. Dan </w:t>
      </w:r>
      <w:proofErr w:type="spellStart"/>
      <w:r w:rsidRPr="003325BE">
        <w:rPr>
          <w:rStyle w:val="Emphasis"/>
          <w:rFonts w:asciiTheme="majorBidi" w:hAnsiTheme="majorBidi" w:cstheme="majorBidi"/>
        </w:rPr>
        <w:t>bagi</w:t>
      </w:r>
      <w:proofErr w:type="spellEnd"/>
      <w:r w:rsidRPr="003325BE">
        <w:rPr>
          <w:rStyle w:val="Emphasis"/>
          <w:rFonts w:asciiTheme="majorBidi" w:hAnsiTheme="majorBidi" w:cstheme="majorBidi"/>
        </w:rPr>
        <w:t xml:space="preserve"> orang yang </w:t>
      </w:r>
      <w:proofErr w:type="spellStart"/>
      <w:r w:rsidRPr="003325BE">
        <w:rPr>
          <w:rStyle w:val="Emphasis"/>
          <w:rFonts w:asciiTheme="majorBidi" w:hAnsiTheme="majorBidi" w:cstheme="majorBidi"/>
        </w:rPr>
        <w:t>berat</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menjalankannya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wajib</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membayar</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fidyah</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yaitu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memberi</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makan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seorang</w:t>
      </w:r>
      <w:proofErr w:type="spellEnd"/>
      <w:r w:rsidRPr="003325BE">
        <w:rPr>
          <w:rStyle w:val="Emphasis"/>
          <w:rFonts w:asciiTheme="majorBidi" w:hAnsiTheme="majorBidi" w:cstheme="majorBidi"/>
        </w:rPr>
        <w:t xml:space="preserve"> miskin. </w:t>
      </w:r>
      <w:proofErr w:type="spellStart"/>
      <w:r w:rsidRPr="003325BE">
        <w:rPr>
          <w:rStyle w:val="Emphasis"/>
          <w:rFonts w:asciiTheme="majorBidi" w:hAnsiTheme="majorBidi" w:cstheme="majorBidi"/>
        </w:rPr>
        <w:t>Tetapi</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barangsiapa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dengan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kerelaan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hati</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mengerjakan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kebajikan</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maka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itu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lebih</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baik</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baginya</w:t>
      </w:r>
      <w:proofErr w:type="spellEnd"/>
      <w:r w:rsidRPr="003325BE">
        <w:rPr>
          <w:rStyle w:val="Emphasis"/>
          <w:rFonts w:asciiTheme="majorBidi" w:hAnsiTheme="majorBidi" w:cstheme="majorBidi"/>
        </w:rPr>
        <w:t xml:space="preserve">, dan </w:t>
      </w:r>
      <w:proofErr w:type="spellStart"/>
      <w:r w:rsidRPr="003325BE">
        <w:rPr>
          <w:rStyle w:val="Emphasis"/>
          <w:rFonts w:asciiTheme="majorBidi" w:hAnsiTheme="majorBidi" w:cstheme="majorBidi"/>
        </w:rPr>
        <w:t>puasamu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itu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lebih</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baik</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bagimu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jika</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kamu</w:t>
      </w:r>
      <w:proofErr w:type="spellEnd"/>
      <w:r w:rsidRPr="003325BE">
        <w:rPr>
          <w:rStyle w:val="Emphasis"/>
          <w:rFonts w:asciiTheme="majorBidi" w:hAnsiTheme="majorBidi" w:cstheme="majorBidi"/>
        </w:rPr>
        <w:t xml:space="preserve"> </w:t>
      </w:r>
      <w:proofErr w:type="spellStart"/>
      <w:r w:rsidRPr="003325BE">
        <w:rPr>
          <w:rStyle w:val="Emphasis"/>
          <w:rFonts w:asciiTheme="majorBidi" w:hAnsiTheme="majorBidi" w:cstheme="majorBidi"/>
        </w:rPr>
        <w:t>mengetahui</w:t>
      </w:r>
      <w:proofErr w:type="spellEnd"/>
      <w:r w:rsidRPr="003325BE">
        <w:rPr>
          <w:rStyle w:val="Emphasis"/>
          <w:rFonts w:asciiTheme="majorBidi" w:hAnsiTheme="majorBidi" w:cstheme="majorBidi"/>
        </w:rPr>
        <w:t>."</w:t>
      </w:r>
      <w:r w:rsidRPr="00554DF3">
        <w:rPr>
          <w:rStyle w:val="FootnoteReference"/>
          <w:rFonts w:asciiTheme="majorBidi" w:hAnsiTheme="majorBidi" w:cstheme="majorBidi"/>
        </w:rPr>
        <w:footnoteReference w:id="1"/>
      </w:r>
    </w:p>
    <w:p w14:paraId="31775C3B" w14:textId="77777777" w:rsidR="00BD2336" w:rsidRDefault="00BD2336" w:rsidP="00BD2336">
      <w:pPr>
        <w:pStyle w:val="NormalWeb"/>
        <w:shd w:val="clear" w:color="auto" w:fill="FFFFFF"/>
        <w:spacing w:before="0" w:beforeAutospacing="0" w:after="0" w:afterAutospacing="0"/>
        <w:ind w:firstLine="567"/>
        <w:jc w:val="both"/>
        <w:rPr>
          <w:rFonts w:asciiTheme="majorBidi" w:hAnsiTheme="majorBidi" w:cstheme="majorBidi"/>
        </w:rPr>
      </w:pPr>
      <w:r w:rsidRPr="000F2151">
        <w:rPr>
          <w:rFonts w:asciiTheme="majorBidi" w:hAnsiTheme="majorBidi" w:cstheme="majorBidi"/>
        </w:rPr>
        <w:t xml:space="preserve">Ayat </w:t>
      </w:r>
      <w:proofErr w:type="spellStart"/>
      <w:r w:rsidRPr="000F2151">
        <w:rPr>
          <w:rFonts w:asciiTheme="majorBidi" w:hAnsiTheme="majorBidi" w:cstheme="majorBidi"/>
        </w:rPr>
        <w:t>tersebut</w:t>
      </w:r>
      <w:proofErr w:type="spellEnd"/>
      <w:r w:rsidRPr="000F2151">
        <w:rPr>
          <w:rFonts w:asciiTheme="majorBidi" w:hAnsiTheme="majorBidi" w:cstheme="majorBidi"/>
        </w:rPr>
        <w:t xml:space="preserve"> </w:t>
      </w:r>
      <w:proofErr w:type="spellStart"/>
      <w:r w:rsidRPr="000F2151">
        <w:rPr>
          <w:rFonts w:asciiTheme="majorBidi" w:hAnsiTheme="majorBidi" w:cstheme="majorBidi"/>
        </w:rPr>
        <w:t>menjelaskan</w:t>
      </w:r>
      <w:proofErr w:type="spellEnd"/>
      <w:r w:rsidRPr="000F2151">
        <w:rPr>
          <w:rFonts w:asciiTheme="majorBidi" w:hAnsiTheme="majorBidi" w:cstheme="majorBidi"/>
        </w:rPr>
        <w:t xml:space="preserve"> </w:t>
      </w:r>
      <w:proofErr w:type="spellStart"/>
      <w:r w:rsidRPr="000F2151">
        <w:rPr>
          <w:rFonts w:asciiTheme="majorBidi" w:hAnsiTheme="majorBidi" w:cstheme="majorBidi"/>
        </w:rPr>
        <w:t>bahwa</w:t>
      </w:r>
      <w:proofErr w:type="spellEnd"/>
      <w:r w:rsidRPr="000F2151">
        <w:rPr>
          <w:rFonts w:asciiTheme="majorBidi" w:hAnsiTheme="majorBidi" w:cstheme="majorBidi"/>
        </w:rPr>
        <w:t xml:space="preserve"> Allah SWT </w:t>
      </w:r>
      <w:proofErr w:type="spellStart"/>
      <w:r>
        <w:rPr>
          <w:rFonts w:asciiTheme="majorBidi" w:hAnsiTheme="majorBidi" w:cstheme="majorBidi"/>
        </w:rPr>
        <w:t>memerintahkan</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orang Islam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melaksanakan</w:t>
      </w:r>
      <w:proofErr w:type="spellEnd"/>
      <w:r>
        <w:rPr>
          <w:rFonts w:asciiTheme="majorBidi" w:hAnsiTheme="majorBidi" w:cstheme="majorBidi"/>
        </w:rPr>
        <w:t xml:space="preserve"> Ibadah Puasa pada </w:t>
      </w:r>
      <w:proofErr w:type="spellStart"/>
      <w:r>
        <w:rPr>
          <w:rFonts w:asciiTheme="majorBidi" w:hAnsiTheme="majorBidi" w:cstheme="majorBidi"/>
        </w:rPr>
        <w:t>bulan-bulan</w:t>
      </w:r>
      <w:proofErr w:type="spellEnd"/>
      <w:r>
        <w:rPr>
          <w:rFonts w:asciiTheme="majorBidi" w:hAnsiTheme="majorBidi" w:cstheme="majorBidi"/>
        </w:rPr>
        <w:t xml:space="preserve"> </w:t>
      </w:r>
      <w:proofErr w:type="spellStart"/>
      <w:r>
        <w:rPr>
          <w:rFonts w:asciiTheme="majorBidi" w:hAnsiTheme="majorBidi" w:cstheme="majorBidi"/>
        </w:rPr>
        <w:t>tertentu</w:t>
      </w:r>
      <w:proofErr w:type="spellEnd"/>
      <w:r>
        <w:rPr>
          <w:rFonts w:asciiTheme="majorBidi" w:hAnsiTheme="majorBidi" w:cstheme="majorBidi"/>
        </w:rPr>
        <w:t xml:space="preserve">, Ibadah Puasa Ramadan </w:t>
      </w:r>
      <w:proofErr w:type="spellStart"/>
      <w:r>
        <w:rPr>
          <w:rFonts w:asciiTheme="majorBidi" w:hAnsiTheme="majorBidi" w:cstheme="majorBidi"/>
        </w:rPr>
        <w:t>erat</w:t>
      </w:r>
      <w:proofErr w:type="spellEnd"/>
      <w:r>
        <w:rPr>
          <w:rFonts w:asciiTheme="majorBidi" w:hAnsiTheme="majorBidi" w:cstheme="majorBidi"/>
        </w:rPr>
        <w:t xml:space="preserve"> </w:t>
      </w:r>
      <w:proofErr w:type="spellStart"/>
      <w:r>
        <w:rPr>
          <w:rFonts w:asciiTheme="majorBidi" w:hAnsiTheme="majorBidi" w:cstheme="majorBidi"/>
        </w:rPr>
        <w:t>kaitannya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ilmu</w:t>
      </w:r>
      <w:proofErr w:type="spellEnd"/>
      <w:r>
        <w:rPr>
          <w:rFonts w:asciiTheme="majorBidi" w:hAnsiTheme="majorBidi" w:cstheme="majorBidi"/>
        </w:rPr>
        <w:t xml:space="preserve"> </w:t>
      </w:r>
      <w:proofErr w:type="spellStart"/>
      <w:r>
        <w:rPr>
          <w:rFonts w:asciiTheme="majorBidi" w:hAnsiTheme="majorBidi" w:cstheme="majorBidi"/>
        </w:rPr>
        <w:t>falak</w:t>
      </w:r>
      <w:proofErr w:type="spellEnd"/>
      <w:r>
        <w:rPr>
          <w:rFonts w:asciiTheme="majorBidi" w:hAnsiTheme="majorBidi" w:cstheme="majorBidi"/>
        </w:rPr>
        <w:t xml:space="preserve">, </w:t>
      </w:r>
      <w:proofErr w:type="spellStart"/>
      <w:r>
        <w:rPr>
          <w:rFonts w:asciiTheme="majorBidi" w:hAnsiTheme="majorBidi" w:cstheme="majorBidi"/>
        </w:rPr>
        <w:t>terutama</w:t>
      </w:r>
      <w:proofErr w:type="spellEnd"/>
      <w:r>
        <w:rPr>
          <w:rFonts w:asciiTheme="majorBidi" w:hAnsiTheme="majorBidi" w:cstheme="majorBidi"/>
        </w:rPr>
        <w:t xml:space="preserve">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pelaksanaannya</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menetapkan</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w:t>
      </w:r>
      <w:proofErr w:type="spellStart"/>
      <w:r>
        <w:rPr>
          <w:rFonts w:asciiTheme="majorBidi" w:hAnsiTheme="majorBidi" w:cstheme="majorBidi"/>
        </w:rPr>
        <w:t>bulan</w:t>
      </w:r>
      <w:proofErr w:type="spellEnd"/>
      <w:r>
        <w:rPr>
          <w:rFonts w:asciiTheme="majorBidi" w:hAnsiTheme="majorBidi" w:cstheme="majorBidi"/>
        </w:rPr>
        <w:t xml:space="preserve"> Ramadan,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rukyatul</w:t>
      </w:r>
      <w:proofErr w:type="spellEnd"/>
      <w:r>
        <w:rPr>
          <w:rFonts w:asciiTheme="majorBidi" w:hAnsiTheme="majorBidi" w:cstheme="majorBidi"/>
        </w:rPr>
        <w:t xml:space="preserve"> </w:t>
      </w:r>
      <w:proofErr w:type="spellStart"/>
      <w:r>
        <w:rPr>
          <w:rFonts w:asciiTheme="majorBidi" w:hAnsiTheme="majorBidi" w:cstheme="majorBidi"/>
        </w:rPr>
        <w:t>hilal</w:t>
      </w:r>
      <w:proofErr w:type="spellEnd"/>
      <w:r>
        <w:rPr>
          <w:rFonts w:asciiTheme="majorBidi" w:hAnsiTheme="majorBidi" w:cstheme="majorBidi"/>
        </w:rPr>
        <w:t xml:space="preserve"> dan </w:t>
      </w:r>
      <w:proofErr w:type="spellStart"/>
      <w:r>
        <w:rPr>
          <w:rFonts w:asciiTheme="majorBidi" w:hAnsiTheme="majorBidi" w:cstheme="majorBidi"/>
        </w:rPr>
        <w:t>hisabnya</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menetapkan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masuknya</w:t>
      </w:r>
      <w:proofErr w:type="spellEnd"/>
      <w:r>
        <w:rPr>
          <w:rFonts w:asciiTheme="majorBidi" w:hAnsiTheme="majorBidi" w:cstheme="majorBidi"/>
        </w:rPr>
        <w:t xml:space="preserve"> </w:t>
      </w:r>
      <w:proofErr w:type="spellStart"/>
      <w:r>
        <w:rPr>
          <w:rFonts w:asciiTheme="majorBidi" w:hAnsiTheme="majorBidi" w:cstheme="majorBidi"/>
        </w:rPr>
        <w:t>bulan</w:t>
      </w:r>
      <w:proofErr w:type="spellEnd"/>
      <w:r>
        <w:rPr>
          <w:rFonts w:asciiTheme="majorBidi" w:hAnsiTheme="majorBidi" w:cstheme="majorBidi"/>
        </w:rPr>
        <w:t xml:space="preserve"> Ramadan, Ketika </w:t>
      </w:r>
      <w:proofErr w:type="spellStart"/>
      <w:r>
        <w:rPr>
          <w:rFonts w:asciiTheme="majorBidi" w:hAnsiTheme="majorBidi" w:cstheme="majorBidi"/>
        </w:rPr>
        <w:t>memasuki</w:t>
      </w:r>
      <w:proofErr w:type="spellEnd"/>
      <w:r>
        <w:rPr>
          <w:rFonts w:asciiTheme="majorBidi" w:hAnsiTheme="majorBidi" w:cstheme="majorBidi"/>
        </w:rPr>
        <w:t xml:space="preserve"> </w:t>
      </w:r>
      <w:proofErr w:type="spellStart"/>
      <w:r>
        <w:rPr>
          <w:rFonts w:asciiTheme="majorBidi" w:hAnsiTheme="majorBidi" w:cstheme="majorBidi"/>
        </w:rPr>
        <w:t>bulan</w:t>
      </w:r>
      <w:proofErr w:type="spellEnd"/>
      <w:r>
        <w:rPr>
          <w:rFonts w:asciiTheme="majorBidi" w:hAnsiTheme="majorBidi" w:cstheme="majorBidi"/>
        </w:rPr>
        <w:t xml:space="preserve"> Ramadan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memulai</w:t>
      </w:r>
      <w:proofErr w:type="spellEnd"/>
      <w:r>
        <w:rPr>
          <w:rFonts w:asciiTheme="majorBidi" w:hAnsiTheme="majorBidi" w:cstheme="majorBidi"/>
        </w:rPr>
        <w:t xml:space="preserve"> dan </w:t>
      </w:r>
      <w:proofErr w:type="spellStart"/>
      <w:r>
        <w:rPr>
          <w:rFonts w:asciiTheme="majorBidi" w:hAnsiTheme="majorBidi" w:cstheme="majorBidi"/>
        </w:rPr>
        <w:t>mengakhiri</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Ramadan dan di </w:t>
      </w:r>
      <w:proofErr w:type="spellStart"/>
      <w:r>
        <w:rPr>
          <w:rFonts w:asciiTheme="majorBidi" w:hAnsiTheme="majorBidi" w:cstheme="majorBidi"/>
        </w:rPr>
        <w:t>akhir</w:t>
      </w:r>
      <w:proofErr w:type="spellEnd"/>
      <w:r>
        <w:rPr>
          <w:rFonts w:asciiTheme="majorBidi" w:hAnsiTheme="majorBidi" w:cstheme="majorBidi"/>
        </w:rPr>
        <w:t xml:space="preserve"> Ramadan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rukyatul</w:t>
      </w:r>
      <w:proofErr w:type="spellEnd"/>
      <w:r>
        <w:rPr>
          <w:rFonts w:asciiTheme="majorBidi" w:hAnsiTheme="majorBidi" w:cstheme="majorBidi"/>
        </w:rPr>
        <w:t xml:space="preserve"> </w:t>
      </w:r>
      <w:proofErr w:type="spellStart"/>
      <w:r>
        <w:rPr>
          <w:rFonts w:asciiTheme="majorBidi" w:hAnsiTheme="majorBidi" w:cstheme="majorBidi"/>
        </w:rPr>
        <w:t>hilal</w:t>
      </w:r>
      <w:proofErr w:type="spellEnd"/>
      <w:r>
        <w:rPr>
          <w:rFonts w:asciiTheme="majorBidi" w:hAnsiTheme="majorBidi" w:cstheme="majorBidi"/>
        </w:rPr>
        <w:t xml:space="preserve"> dan </w:t>
      </w:r>
      <w:proofErr w:type="spellStart"/>
      <w:r>
        <w:rPr>
          <w:rFonts w:asciiTheme="majorBidi" w:hAnsiTheme="majorBidi" w:cstheme="majorBidi"/>
        </w:rPr>
        <w:t>hisabnya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menetapkan</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w:t>
      </w:r>
      <w:proofErr w:type="spellStart"/>
      <w:r>
        <w:rPr>
          <w:rFonts w:asciiTheme="majorBidi" w:hAnsiTheme="majorBidi" w:cstheme="majorBidi"/>
        </w:rPr>
        <w:t>bulan</w:t>
      </w:r>
      <w:proofErr w:type="spellEnd"/>
      <w:r>
        <w:rPr>
          <w:rFonts w:asciiTheme="majorBidi" w:hAnsiTheme="majorBidi" w:cstheme="majorBidi"/>
        </w:rPr>
        <w:t xml:space="preserve"> </w:t>
      </w:r>
      <w:proofErr w:type="spellStart"/>
      <w:r>
        <w:rPr>
          <w:rFonts w:asciiTheme="majorBidi" w:hAnsiTheme="majorBidi" w:cstheme="majorBidi"/>
        </w:rPr>
        <w:t>Syawal</w:t>
      </w:r>
      <w:proofErr w:type="spellEnd"/>
      <w:r>
        <w:rPr>
          <w:rFonts w:asciiTheme="majorBidi" w:hAnsiTheme="majorBidi" w:cstheme="majorBidi"/>
        </w:rPr>
        <w:t xml:space="preserve">, </w:t>
      </w:r>
      <w:proofErr w:type="spellStart"/>
      <w:r>
        <w:rPr>
          <w:rFonts w:asciiTheme="majorBidi" w:hAnsiTheme="majorBidi" w:cstheme="majorBidi"/>
        </w:rPr>
        <w:t>pembahasan</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dan </w:t>
      </w:r>
      <w:proofErr w:type="spellStart"/>
      <w:r>
        <w:rPr>
          <w:rFonts w:asciiTheme="majorBidi" w:hAnsiTheme="majorBidi" w:cstheme="majorBidi"/>
        </w:rPr>
        <w:t>akhir</w:t>
      </w:r>
      <w:proofErr w:type="spellEnd"/>
      <w:r>
        <w:rPr>
          <w:rFonts w:asciiTheme="majorBidi" w:hAnsiTheme="majorBidi" w:cstheme="majorBidi"/>
        </w:rPr>
        <w:t xml:space="preserve"> </w:t>
      </w:r>
      <w:proofErr w:type="spellStart"/>
      <w:r>
        <w:rPr>
          <w:rFonts w:asciiTheme="majorBidi" w:hAnsiTheme="majorBidi" w:cstheme="majorBidi"/>
        </w:rPr>
        <w:t>bulan</w:t>
      </w:r>
      <w:proofErr w:type="spellEnd"/>
      <w:r>
        <w:rPr>
          <w:rFonts w:asciiTheme="majorBidi" w:hAnsiTheme="majorBidi" w:cstheme="majorBidi"/>
        </w:rPr>
        <w:t xml:space="preserve"> Ramadan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ilmu</w:t>
      </w:r>
      <w:proofErr w:type="spellEnd"/>
      <w:r>
        <w:rPr>
          <w:rFonts w:asciiTheme="majorBidi" w:hAnsiTheme="majorBidi" w:cstheme="majorBidi"/>
        </w:rPr>
        <w:t xml:space="preserve"> </w:t>
      </w:r>
      <w:proofErr w:type="spellStart"/>
      <w:r>
        <w:rPr>
          <w:rFonts w:asciiTheme="majorBidi" w:hAnsiTheme="majorBidi" w:cstheme="majorBidi"/>
        </w:rPr>
        <w:t>falak</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pembahasan</w:t>
      </w:r>
      <w:proofErr w:type="spellEnd"/>
      <w:r>
        <w:rPr>
          <w:rFonts w:asciiTheme="majorBidi" w:hAnsiTheme="majorBidi" w:cstheme="majorBidi"/>
        </w:rPr>
        <w:t xml:space="preserve"> yang paling </w:t>
      </w:r>
      <w:proofErr w:type="spellStart"/>
      <w:r>
        <w:rPr>
          <w:rFonts w:asciiTheme="majorBidi" w:hAnsiTheme="majorBidi" w:cstheme="majorBidi"/>
        </w:rPr>
        <w:t>umum</w:t>
      </w:r>
      <w:proofErr w:type="spellEnd"/>
      <w:r>
        <w:rPr>
          <w:rFonts w:asciiTheme="majorBidi" w:hAnsiTheme="majorBidi" w:cstheme="majorBidi"/>
        </w:rPr>
        <w:t xml:space="preserve"> </w:t>
      </w:r>
      <w:proofErr w:type="spellStart"/>
      <w:r>
        <w:rPr>
          <w:rFonts w:asciiTheme="majorBidi" w:hAnsiTheme="majorBidi" w:cstheme="majorBidi"/>
        </w:rPr>
        <w:t>dijumpai</w:t>
      </w:r>
      <w:proofErr w:type="spellEnd"/>
      <w:r>
        <w:rPr>
          <w:rFonts w:asciiTheme="majorBidi" w:hAnsiTheme="majorBidi" w:cstheme="majorBidi"/>
        </w:rPr>
        <w:t xml:space="preserve">, </w:t>
      </w:r>
      <w:proofErr w:type="spellStart"/>
      <w:r>
        <w:rPr>
          <w:rFonts w:asciiTheme="majorBidi" w:hAnsiTheme="majorBidi" w:cstheme="majorBidi"/>
        </w:rPr>
        <w:t>sementara</w:t>
      </w:r>
      <w:proofErr w:type="spellEnd"/>
      <w:r>
        <w:rPr>
          <w:rFonts w:asciiTheme="majorBidi" w:hAnsiTheme="majorBidi" w:cstheme="majorBidi"/>
        </w:rPr>
        <w:t xml:space="preserve"> </w:t>
      </w:r>
      <w:proofErr w:type="spellStart"/>
      <w:r>
        <w:rPr>
          <w:rFonts w:asciiTheme="majorBidi" w:hAnsiTheme="majorBidi" w:cstheme="majorBidi"/>
        </w:rPr>
        <w:t>pembahasan</w:t>
      </w:r>
      <w:proofErr w:type="spellEnd"/>
      <w:r>
        <w:rPr>
          <w:rFonts w:asciiTheme="majorBidi" w:hAnsiTheme="majorBidi" w:cstheme="majorBidi"/>
        </w:rPr>
        <w:t xml:space="preserve"> </w:t>
      </w:r>
      <w:proofErr w:type="spellStart"/>
      <w:r>
        <w:rPr>
          <w:rFonts w:asciiTheme="majorBidi" w:hAnsiTheme="majorBidi" w:cstheme="majorBidi"/>
        </w:rPr>
        <w:t>penetapan</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dan </w:t>
      </w:r>
      <w:proofErr w:type="spellStart"/>
      <w:r>
        <w:rPr>
          <w:rFonts w:asciiTheme="majorBidi" w:hAnsiTheme="majorBidi" w:cstheme="majorBidi"/>
        </w:rPr>
        <w:t>akhir</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Ramadan </w:t>
      </w:r>
      <w:proofErr w:type="spellStart"/>
      <w:r>
        <w:rPr>
          <w:rFonts w:asciiTheme="majorBidi" w:hAnsiTheme="majorBidi" w:cstheme="majorBidi"/>
        </w:rPr>
        <w:t>berkaitan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w:t>
      </w:r>
      <w:proofErr w:type="spellStart"/>
      <w:r>
        <w:rPr>
          <w:rFonts w:asciiTheme="majorBidi" w:hAnsiTheme="majorBidi" w:cstheme="majorBidi"/>
        </w:rPr>
        <w:t>yaitu</w:t>
      </w:r>
      <w:proofErr w:type="spellEnd"/>
      <w:r>
        <w:rPr>
          <w:rFonts w:asciiTheme="majorBidi" w:hAnsiTheme="majorBidi" w:cstheme="majorBidi"/>
        </w:rPr>
        <w:t xml:space="preserve"> salat </w:t>
      </w:r>
      <w:proofErr w:type="spellStart"/>
      <w:r>
        <w:rPr>
          <w:rFonts w:asciiTheme="majorBidi" w:hAnsiTheme="majorBidi" w:cstheme="majorBidi"/>
        </w:rPr>
        <w:t>subuh</w:t>
      </w:r>
      <w:proofErr w:type="spellEnd"/>
      <w:r>
        <w:rPr>
          <w:rFonts w:asciiTheme="majorBidi" w:hAnsiTheme="majorBidi" w:cstheme="majorBidi"/>
        </w:rPr>
        <w:t xml:space="preserve"> dan maghrib, </w:t>
      </w:r>
      <w:proofErr w:type="spellStart"/>
      <w:r>
        <w:rPr>
          <w:rFonts w:asciiTheme="majorBidi" w:hAnsiTheme="majorBidi" w:cstheme="majorBidi"/>
        </w:rPr>
        <w:t>dimana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isyaratnya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dimulai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terbitnya</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terbenamnya</w:t>
      </w:r>
      <w:proofErr w:type="spellEnd"/>
      <w:r>
        <w:rPr>
          <w:rFonts w:asciiTheme="majorBidi" w:hAnsiTheme="majorBidi" w:cstheme="majorBidi"/>
        </w:rPr>
        <w:t xml:space="preserve"> </w:t>
      </w:r>
      <w:proofErr w:type="spellStart"/>
      <w:r>
        <w:rPr>
          <w:rFonts w:asciiTheme="majorBidi" w:hAnsiTheme="majorBidi" w:cstheme="majorBidi"/>
        </w:rPr>
        <w:t>matahari</w:t>
      </w:r>
      <w:proofErr w:type="spellEnd"/>
    </w:p>
    <w:p w14:paraId="2B9C315D" w14:textId="0B0DE92D" w:rsidR="00201BCA" w:rsidRPr="00BD2336" w:rsidRDefault="00BD2336" w:rsidP="00BD2336">
      <w:pPr>
        <w:pStyle w:val="NormalWeb"/>
        <w:shd w:val="clear" w:color="auto" w:fill="FFFFFF"/>
        <w:spacing w:before="0" w:beforeAutospacing="0" w:after="0" w:afterAutospacing="0"/>
        <w:ind w:firstLine="567"/>
        <w:jc w:val="both"/>
        <w:rPr>
          <w:rFonts w:asciiTheme="majorBidi" w:hAnsiTheme="majorBidi" w:cstheme="majorBidi"/>
        </w:rPr>
      </w:pPr>
      <w:r>
        <w:rPr>
          <w:rFonts w:asciiTheme="majorBidi" w:hAnsiTheme="majorBidi" w:cstheme="majorBidi"/>
        </w:rPr>
        <w:t xml:space="preserve">Di Indonesia,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fenomena</w:t>
      </w:r>
      <w:proofErr w:type="spellEnd"/>
      <w:r>
        <w:rPr>
          <w:rFonts w:asciiTheme="majorBidi" w:hAnsiTheme="majorBidi" w:cstheme="majorBidi"/>
        </w:rPr>
        <w:t xml:space="preserve"> </w:t>
      </w:r>
      <w:proofErr w:type="spellStart"/>
      <w:r>
        <w:rPr>
          <w:rFonts w:asciiTheme="majorBidi" w:hAnsiTheme="majorBidi" w:cstheme="majorBidi"/>
        </w:rPr>
        <w:t>falak</w:t>
      </w:r>
      <w:proofErr w:type="spellEnd"/>
      <w:r>
        <w:rPr>
          <w:rFonts w:asciiTheme="majorBidi" w:hAnsiTheme="majorBidi" w:cstheme="majorBidi"/>
        </w:rPr>
        <w:t xml:space="preserve"> yang </w:t>
      </w:r>
      <w:proofErr w:type="spellStart"/>
      <w:r>
        <w:rPr>
          <w:rFonts w:asciiTheme="majorBidi" w:hAnsiTheme="majorBidi" w:cstheme="majorBidi"/>
        </w:rPr>
        <w:t>berbeda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negara-negara </w:t>
      </w:r>
      <w:proofErr w:type="spellStart"/>
      <w:r>
        <w:rPr>
          <w:rFonts w:asciiTheme="majorBidi" w:hAnsiTheme="majorBidi" w:cstheme="majorBidi"/>
        </w:rPr>
        <w:t>lainnya</w:t>
      </w:r>
      <w:proofErr w:type="spellEnd"/>
      <w:r>
        <w:rPr>
          <w:rFonts w:asciiTheme="majorBidi" w:hAnsiTheme="majorBidi" w:cstheme="majorBidi"/>
        </w:rPr>
        <w:t xml:space="preserve">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ibadah </w:t>
      </w:r>
      <w:proofErr w:type="spellStart"/>
      <w:r>
        <w:rPr>
          <w:rFonts w:asciiTheme="majorBidi" w:hAnsiTheme="majorBidi" w:cstheme="majorBidi"/>
        </w:rPr>
        <w:t>puasa</w:t>
      </w:r>
      <w:proofErr w:type="spellEnd"/>
      <w:r>
        <w:rPr>
          <w:rFonts w:asciiTheme="majorBidi" w:hAnsiTheme="majorBidi" w:cstheme="majorBidi"/>
        </w:rPr>
        <w:t xml:space="preserve"> Ramadan,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berkaitan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jadwal</w:t>
      </w:r>
      <w:proofErr w:type="spellEnd"/>
      <w:r>
        <w:rPr>
          <w:rFonts w:asciiTheme="majorBidi" w:hAnsiTheme="majorBidi" w:cstheme="majorBidi"/>
        </w:rPr>
        <w:t xml:space="preserve"> </w:t>
      </w:r>
      <w:proofErr w:type="spellStart"/>
      <w:r>
        <w:rPr>
          <w:rFonts w:asciiTheme="majorBidi" w:hAnsiTheme="majorBidi" w:cstheme="majorBidi"/>
        </w:rPr>
        <w:t>imsakiyah</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w:t>
      </w:r>
      <w:proofErr w:type="spellStart"/>
      <w:r>
        <w:rPr>
          <w:rFonts w:asciiTheme="majorBidi" w:hAnsiTheme="majorBidi" w:cstheme="majorBidi"/>
        </w:rPr>
        <w:t>didalamnya</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menyebutkan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w:t>
      </w:r>
      <w:proofErr w:type="spellStart"/>
      <w:r>
        <w:rPr>
          <w:rFonts w:asciiTheme="majorBidi" w:hAnsiTheme="majorBidi" w:cstheme="majorBidi"/>
        </w:rPr>
        <w:t>fardhu</w:t>
      </w:r>
      <w:proofErr w:type="spellEnd"/>
      <w:r>
        <w:rPr>
          <w:rFonts w:asciiTheme="majorBidi" w:hAnsiTheme="majorBidi" w:cstheme="majorBidi"/>
        </w:rPr>
        <w:t xml:space="preserve"> </w:t>
      </w:r>
      <w:proofErr w:type="spellStart"/>
      <w:r>
        <w:rPr>
          <w:rFonts w:asciiTheme="majorBidi" w:hAnsiTheme="majorBidi" w:cstheme="majorBidi"/>
        </w:rPr>
        <w:t>saja</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juga </w:t>
      </w:r>
      <w:proofErr w:type="spellStart"/>
      <w:r>
        <w:rPr>
          <w:rFonts w:asciiTheme="majorBidi" w:hAnsiTheme="majorBidi" w:cstheme="majorBidi"/>
        </w:rPr>
        <w:t>menyebutkan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bahkan</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jadwal</w:t>
      </w:r>
      <w:proofErr w:type="spellEnd"/>
      <w:r>
        <w:rPr>
          <w:rFonts w:asciiTheme="majorBidi" w:hAnsiTheme="majorBidi" w:cstheme="majorBidi"/>
        </w:rPr>
        <w:t xml:space="preserve"> </w:t>
      </w:r>
      <w:proofErr w:type="spellStart"/>
      <w:r>
        <w:rPr>
          <w:rFonts w:asciiTheme="majorBidi" w:hAnsiTheme="majorBidi" w:cstheme="majorBidi"/>
        </w:rPr>
        <w:t>imsakiyah</w:t>
      </w:r>
      <w:proofErr w:type="spellEnd"/>
      <w:r>
        <w:rPr>
          <w:rFonts w:asciiTheme="majorBidi" w:hAnsiTheme="majorBidi" w:cstheme="majorBidi"/>
        </w:rPr>
        <w:t xml:space="preserve"> </w:t>
      </w:r>
      <w:proofErr w:type="spellStart"/>
      <w:r>
        <w:rPr>
          <w:rFonts w:asciiTheme="majorBidi" w:hAnsiTheme="majorBidi" w:cstheme="majorBidi"/>
        </w:rPr>
        <w:t>menyebutkan</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dhuha</w:t>
      </w:r>
      <w:proofErr w:type="spellEnd"/>
      <w:r>
        <w:rPr>
          <w:rFonts w:asciiTheme="majorBidi" w:hAnsiTheme="majorBidi" w:cstheme="majorBidi"/>
        </w:rPr>
        <w:t xml:space="preserve"> dan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tengah</w:t>
      </w:r>
      <w:proofErr w:type="spellEnd"/>
      <w:r>
        <w:rPr>
          <w:rFonts w:asciiTheme="majorBidi" w:hAnsiTheme="majorBidi" w:cstheme="majorBidi"/>
        </w:rPr>
        <w:t xml:space="preserve"> </w:t>
      </w:r>
      <w:proofErr w:type="spellStart"/>
      <w:r>
        <w:rPr>
          <w:rFonts w:asciiTheme="majorBidi" w:hAnsiTheme="majorBidi" w:cstheme="majorBidi"/>
        </w:rPr>
        <w:t>malam</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sidRPr="0068029A">
        <w:rPr>
          <w:rFonts w:asciiTheme="majorBidi" w:hAnsiTheme="majorBidi" w:cstheme="majorBidi"/>
          <w:i/>
          <w:iCs/>
        </w:rPr>
        <w:t>nisfu</w:t>
      </w:r>
      <w:proofErr w:type="spellEnd"/>
      <w:r w:rsidRPr="0068029A">
        <w:rPr>
          <w:rFonts w:asciiTheme="majorBidi" w:hAnsiTheme="majorBidi" w:cstheme="majorBidi"/>
          <w:i/>
          <w:iCs/>
        </w:rPr>
        <w:t xml:space="preserve"> al-</w:t>
      </w:r>
      <w:proofErr w:type="spellStart"/>
      <w:r w:rsidRPr="0068029A">
        <w:rPr>
          <w:rFonts w:asciiTheme="majorBidi" w:hAnsiTheme="majorBidi" w:cstheme="majorBidi"/>
          <w:i/>
          <w:iCs/>
        </w:rPr>
        <w:t>lail</w:t>
      </w:r>
      <w:proofErr w:type="spellEnd"/>
      <w:r>
        <w:rPr>
          <w:rFonts w:asciiTheme="majorBidi" w:hAnsiTheme="majorBidi" w:cstheme="majorBidi"/>
        </w:rPr>
        <w:t xml:space="preserve">, </w:t>
      </w:r>
      <w:proofErr w:type="spellStart"/>
      <w:r>
        <w:rPr>
          <w:rFonts w:asciiTheme="majorBidi" w:hAnsiTheme="majorBidi" w:cstheme="majorBidi"/>
        </w:rPr>
        <w:t>penyebutan</w:t>
      </w:r>
      <w:proofErr w:type="spellEnd"/>
      <w:r>
        <w:rPr>
          <w:rFonts w:asciiTheme="majorBidi" w:hAnsiTheme="majorBidi" w:cstheme="majorBidi"/>
        </w:rPr>
        <w:t xml:space="preserve"> </w:t>
      </w:r>
      <w:proofErr w:type="spellStart"/>
      <w:r>
        <w:rPr>
          <w:rFonts w:asciiTheme="majorBidi" w:hAnsiTheme="majorBidi" w:cstheme="majorBidi"/>
        </w:rPr>
        <w:t>waktu-waktu</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lain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berkaitan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ibadah-ibadah sunnah </w:t>
      </w:r>
      <w:proofErr w:type="spellStart"/>
      <w:r>
        <w:rPr>
          <w:rFonts w:asciiTheme="majorBidi" w:hAnsiTheme="majorBidi" w:cstheme="majorBidi"/>
        </w:rPr>
        <w:t>lainnya</w:t>
      </w:r>
      <w:proofErr w:type="spellEnd"/>
      <w:r>
        <w:rPr>
          <w:rFonts w:asciiTheme="majorBidi" w:hAnsiTheme="majorBidi" w:cstheme="majorBidi"/>
        </w:rPr>
        <w:t xml:space="preserve">, </w:t>
      </w:r>
      <w:proofErr w:type="spellStart"/>
      <w:r>
        <w:rPr>
          <w:rFonts w:asciiTheme="majorBidi" w:hAnsiTheme="majorBidi" w:cstheme="majorBidi"/>
        </w:rPr>
        <w:t>begitu</w:t>
      </w:r>
      <w:proofErr w:type="spellEnd"/>
      <w:r>
        <w:rPr>
          <w:rFonts w:asciiTheme="majorBidi" w:hAnsiTheme="majorBidi" w:cstheme="majorBidi"/>
        </w:rPr>
        <w:t xml:space="preserve"> pula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fikih</w:t>
      </w:r>
      <w:proofErr w:type="spellEnd"/>
      <w:r>
        <w:rPr>
          <w:rFonts w:asciiTheme="majorBidi" w:hAnsiTheme="majorBidi" w:cstheme="majorBidi"/>
        </w:rPr>
        <w:t xml:space="preserve"> </w:t>
      </w:r>
      <w:proofErr w:type="spellStart"/>
      <w:r>
        <w:rPr>
          <w:rFonts w:asciiTheme="majorBidi" w:hAnsiTheme="majorBidi" w:cstheme="majorBidi"/>
        </w:rPr>
        <w:t>lokal</w:t>
      </w:r>
      <w:proofErr w:type="spellEnd"/>
      <w:r>
        <w:rPr>
          <w:rFonts w:asciiTheme="majorBidi" w:hAnsiTheme="majorBidi" w:cstheme="majorBidi"/>
        </w:rPr>
        <w:t xml:space="preserve"> yang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ditemukan</w:t>
      </w:r>
      <w:proofErr w:type="spellEnd"/>
      <w:r>
        <w:rPr>
          <w:rFonts w:asciiTheme="majorBidi" w:hAnsiTheme="majorBidi" w:cstheme="majorBidi"/>
        </w:rPr>
        <w:t xml:space="preserve"> di Indonesia, </w:t>
      </w:r>
      <w:proofErr w:type="spellStart"/>
      <w:r>
        <w:rPr>
          <w:rFonts w:asciiTheme="majorBidi" w:hAnsiTheme="majorBidi" w:cstheme="majorBidi"/>
        </w:rPr>
        <w:t>bahkan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prakteknya</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masih</w:t>
      </w:r>
      <w:proofErr w:type="spellEnd"/>
      <w:r>
        <w:rPr>
          <w:rFonts w:asciiTheme="majorBidi" w:hAnsiTheme="majorBidi" w:cstheme="majorBidi"/>
        </w:rPr>
        <w:t xml:space="preserve">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persoalan</w:t>
      </w:r>
      <w:proofErr w:type="spellEnd"/>
      <w:r>
        <w:rPr>
          <w:rFonts w:asciiTheme="majorBidi" w:hAnsiTheme="majorBidi" w:cstheme="majorBidi"/>
        </w:rPr>
        <w:t xml:space="preserve"> </w:t>
      </w:r>
      <w:proofErr w:type="spellStart"/>
      <w:r>
        <w:rPr>
          <w:rFonts w:asciiTheme="majorBidi" w:hAnsiTheme="majorBidi" w:cstheme="majorBidi"/>
        </w:rPr>
        <w:t>terutama</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orang yang </w:t>
      </w:r>
      <w:proofErr w:type="spellStart"/>
      <w:r>
        <w:rPr>
          <w:rFonts w:asciiTheme="majorBidi" w:hAnsiTheme="majorBidi" w:cstheme="majorBidi"/>
        </w:rPr>
        <w:t>belum</w:t>
      </w:r>
      <w:proofErr w:type="spellEnd"/>
      <w:r>
        <w:rPr>
          <w:rFonts w:asciiTheme="majorBidi" w:hAnsiTheme="majorBidi" w:cstheme="majorBidi"/>
        </w:rPr>
        <w:t xml:space="preserve"> </w:t>
      </w:r>
      <w:proofErr w:type="spellStart"/>
      <w:r>
        <w:rPr>
          <w:rFonts w:asciiTheme="majorBidi" w:hAnsiTheme="majorBidi" w:cstheme="majorBidi"/>
        </w:rPr>
        <w:t>memahami</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fikih</w:t>
      </w:r>
      <w:proofErr w:type="spellEnd"/>
      <w:r>
        <w:rPr>
          <w:rFonts w:asciiTheme="majorBidi" w:hAnsiTheme="majorBidi" w:cstheme="majorBidi"/>
        </w:rPr>
        <w:t xml:space="preserve"> </w:t>
      </w:r>
      <w:proofErr w:type="spellStart"/>
      <w:r>
        <w:rPr>
          <w:rFonts w:asciiTheme="majorBidi" w:hAnsiTheme="majorBidi" w:cstheme="majorBidi"/>
        </w:rPr>
        <w:t>falak</w:t>
      </w:r>
      <w:proofErr w:type="spellEnd"/>
      <w:r>
        <w:rPr>
          <w:rFonts w:asciiTheme="majorBidi" w:hAnsiTheme="majorBidi" w:cstheme="majorBidi"/>
        </w:rPr>
        <w:t xml:space="preserve"> di Indonesia, </w:t>
      </w:r>
      <w:proofErr w:type="spellStart"/>
      <w:r>
        <w:rPr>
          <w:rFonts w:asciiTheme="majorBidi" w:hAnsiTheme="majorBidi" w:cstheme="majorBidi"/>
        </w:rPr>
        <w:t>bahkan</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kalangan</w:t>
      </w:r>
      <w:proofErr w:type="spellEnd"/>
      <w:r>
        <w:rPr>
          <w:rFonts w:asciiTheme="majorBidi" w:hAnsiTheme="majorBidi" w:cstheme="majorBidi"/>
        </w:rPr>
        <w:t xml:space="preserve"> </w:t>
      </w:r>
      <w:proofErr w:type="spellStart"/>
      <w:r>
        <w:rPr>
          <w:rFonts w:asciiTheme="majorBidi" w:hAnsiTheme="majorBidi" w:cstheme="majorBidi"/>
        </w:rPr>
        <w:t>justru</w:t>
      </w:r>
      <w:proofErr w:type="spellEnd"/>
      <w:r>
        <w:rPr>
          <w:rFonts w:asciiTheme="majorBidi" w:hAnsiTheme="majorBidi" w:cstheme="majorBidi"/>
        </w:rPr>
        <w:t xml:space="preserve"> </w:t>
      </w:r>
      <w:proofErr w:type="spellStart"/>
      <w:r>
        <w:rPr>
          <w:rFonts w:asciiTheme="majorBidi" w:hAnsiTheme="majorBidi" w:cstheme="majorBidi"/>
        </w:rPr>
        <w:t>menyebutnya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“salah </w:t>
      </w:r>
      <w:proofErr w:type="spellStart"/>
      <w:r>
        <w:rPr>
          <w:rFonts w:asciiTheme="majorBidi" w:hAnsiTheme="majorBidi" w:cstheme="majorBidi"/>
        </w:rPr>
        <w:t>kaprah</w:t>
      </w:r>
      <w:proofErr w:type="spellEnd"/>
      <w:r>
        <w:rPr>
          <w:rFonts w:asciiTheme="majorBidi" w:hAnsiTheme="majorBidi" w:cstheme="majorBidi"/>
        </w:rPr>
        <w:t xml:space="preserve">”. oleh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makalah</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penulis</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menjelaskan</w:t>
      </w:r>
      <w:proofErr w:type="spellEnd"/>
      <w:r>
        <w:rPr>
          <w:rFonts w:asciiTheme="majorBidi" w:hAnsiTheme="majorBidi" w:cstheme="majorBidi"/>
        </w:rPr>
        <w:t xml:space="preserve"> </w:t>
      </w:r>
      <w:proofErr w:type="spellStart"/>
      <w:r>
        <w:rPr>
          <w:rFonts w:asciiTheme="majorBidi" w:hAnsiTheme="majorBidi" w:cstheme="majorBidi"/>
        </w:rPr>
        <w:lastRenderedPageBreak/>
        <w:t>tentang</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Waktu </w:t>
      </w:r>
      <w:proofErr w:type="spellStart"/>
      <w:r>
        <w:rPr>
          <w:rFonts w:asciiTheme="majorBidi" w:hAnsiTheme="majorBidi" w:cstheme="majorBidi"/>
        </w:rPr>
        <w:t>Imsak</w:t>
      </w:r>
      <w:proofErr w:type="spellEnd"/>
      <w:r>
        <w:rPr>
          <w:rFonts w:asciiTheme="majorBidi" w:hAnsiTheme="majorBidi" w:cstheme="majorBidi"/>
        </w:rPr>
        <w:t xml:space="preserve"> dan </w:t>
      </w:r>
      <w:proofErr w:type="spellStart"/>
      <w:r>
        <w:rPr>
          <w:rFonts w:asciiTheme="majorBidi" w:hAnsiTheme="majorBidi" w:cstheme="majorBidi"/>
        </w:rPr>
        <w:t>kaitannya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Ramadan, </w:t>
      </w:r>
      <w:proofErr w:type="spellStart"/>
      <w:r>
        <w:rPr>
          <w:rFonts w:asciiTheme="majorBidi" w:hAnsiTheme="majorBidi" w:cstheme="majorBidi"/>
        </w:rPr>
        <w:t>problematika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perspektif</w:t>
      </w:r>
      <w:proofErr w:type="spellEnd"/>
      <w:r>
        <w:rPr>
          <w:rFonts w:asciiTheme="majorBidi" w:hAnsiTheme="majorBidi" w:cstheme="majorBidi"/>
        </w:rPr>
        <w:t xml:space="preserve"> </w:t>
      </w:r>
      <w:proofErr w:type="spellStart"/>
      <w:r>
        <w:rPr>
          <w:rFonts w:asciiTheme="majorBidi" w:hAnsiTheme="majorBidi" w:cstheme="majorBidi"/>
        </w:rPr>
        <w:t>fikih</w:t>
      </w:r>
      <w:proofErr w:type="spellEnd"/>
      <w:r>
        <w:rPr>
          <w:rFonts w:asciiTheme="majorBidi" w:hAnsiTheme="majorBidi" w:cstheme="majorBidi"/>
        </w:rPr>
        <w:t xml:space="preserve"> dan </w:t>
      </w:r>
      <w:proofErr w:type="spellStart"/>
      <w:r>
        <w:rPr>
          <w:rFonts w:asciiTheme="majorBidi" w:hAnsiTheme="majorBidi" w:cstheme="majorBidi"/>
        </w:rPr>
        <w:t>falak</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penyelesaian</w:t>
      </w:r>
      <w:proofErr w:type="spellEnd"/>
      <w:r>
        <w:rPr>
          <w:rFonts w:asciiTheme="majorBidi" w:hAnsiTheme="majorBidi" w:cstheme="majorBidi"/>
        </w:rPr>
        <w:t xml:space="preserve"> </w:t>
      </w:r>
      <w:proofErr w:type="spellStart"/>
      <w:r>
        <w:rPr>
          <w:rFonts w:asciiTheme="majorBidi" w:hAnsiTheme="majorBidi" w:cstheme="majorBidi"/>
        </w:rPr>
        <w:t>masalah</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
    <w:p w14:paraId="2617451A" w14:textId="77777777" w:rsidR="008672BC" w:rsidRPr="004D77A1" w:rsidRDefault="008672BC" w:rsidP="005B33D6">
      <w:pPr>
        <w:pStyle w:val="ListParagraph"/>
        <w:numPr>
          <w:ilvl w:val="0"/>
          <w:numId w:val="1"/>
        </w:numPr>
        <w:shd w:val="clear" w:color="auto" w:fill="FFFFFF"/>
        <w:spacing w:after="0"/>
        <w:ind w:left="284" w:hanging="283"/>
        <w:jc w:val="both"/>
        <w:textAlignment w:val="baseline"/>
        <w:rPr>
          <w:rFonts w:ascii="Times New Roman" w:hAnsi="Times New Roman" w:cs="Times New Roman"/>
          <w:b/>
          <w:bCs/>
          <w:sz w:val="24"/>
          <w:szCs w:val="24"/>
          <w:lang w:val="id-ID" w:bidi="ar-EG"/>
        </w:rPr>
      </w:pPr>
      <w:r w:rsidRPr="004D77A1">
        <w:rPr>
          <w:rFonts w:ascii="Times New Roman" w:hAnsi="Times New Roman" w:cs="Times New Roman"/>
          <w:b/>
          <w:bCs/>
          <w:sz w:val="24"/>
          <w:szCs w:val="24"/>
          <w:lang w:bidi="ar-EG"/>
        </w:rPr>
        <w:t>Met</w:t>
      </w:r>
      <w:r w:rsidR="003D7FEB" w:rsidRPr="004D77A1">
        <w:rPr>
          <w:rFonts w:ascii="Times New Roman" w:hAnsi="Times New Roman" w:cs="Times New Roman"/>
          <w:b/>
          <w:bCs/>
          <w:sz w:val="24"/>
          <w:szCs w:val="24"/>
          <w:lang w:bidi="ar-EG"/>
        </w:rPr>
        <w:t xml:space="preserve">ode </w:t>
      </w:r>
      <w:proofErr w:type="spellStart"/>
      <w:r w:rsidR="003D7FEB" w:rsidRPr="004D77A1">
        <w:rPr>
          <w:rFonts w:ascii="Times New Roman" w:hAnsi="Times New Roman" w:cs="Times New Roman"/>
          <w:b/>
          <w:bCs/>
          <w:sz w:val="24"/>
          <w:szCs w:val="24"/>
          <w:lang w:bidi="ar-EG"/>
        </w:rPr>
        <w:t>Penelitian</w:t>
      </w:r>
      <w:proofErr w:type="spellEnd"/>
    </w:p>
    <w:p w14:paraId="22AB3B55" w14:textId="4779A652" w:rsidR="001A737B" w:rsidRPr="001A737B" w:rsidRDefault="001A737B" w:rsidP="001A737B">
      <w:pPr>
        <w:ind w:firstLine="720"/>
        <w:jc w:val="both"/>
        <w:rPr>
          <w:iCs/>
          <w:w w:val="102"/>
        </w:rPr>
      </w:pPr>
      <w:proofErr w:type="spellStart"/>
      <w:r w:rsidRPr="001A737B">
        <w:t>Penelitian</w:t>
      </w:r>
      <w:proofErr w:type="spellEnd"/>
      <w:r w:rsidRPr="001A737B">
        <w:t xml:space="preserve"> </w:t>
      </w:r>
      <w:proofErr w:type="spellStart"/>
      <w:r w:rsidRPr="001A737B">
        <w:t>ini</w:t>
      </w:r>
      <w:proofErr w:type="spellEnd"/>
      <w:r w:rsidRPr="001A737B">
        <w:t xml:space="preserve"> </w:t>
      </w:r>
      <w:proofErr w:type="spellStart"/>
      <w:r w:rsidRPr="001A737B">
        <w:t>merupakan</w:t>
      </w:r>
      <w:proofErr w:type="spellEnd"/>
      <w:r w:rsidRPr="001A737B">
        <w:t xml:space="preserve"> </w:t>
      </w:r>
      <w:proofErr w:type="spellStart"/>
      <w:r w:rsidRPr="001A737B">
        <w:t>penelitian</w:t>
      </w:r>
      <w:proofErr w:type="spellEnd"/>
      <w:r w:rsidRPr="001A737B">
        <w:t xml:space="preserve"> </w:t>
      </w:r>
      <w:proofErr w:type="spellStart"/>
      <w:r w:rsidRPr="001A737B">
        <w:t>kualitatif</w:t>
      </w:r>
      <w:proofErr w:type="spellEnd"/>
      <w:r w:rsidRPr="001A737B">
        <w:t xml:space="preserve"> yang </w:t>
      </w:r>
      <w:proofErr w:type="spellStart"/>
      <w:r w:rsidRPr="001A737B">
        <w:t>bersifat</w:t>
      </w:r>
      <w:proofErr w:type="spellEnd"/>
      <w:r w:rsidRPr="001A737B">
        <w:t xml:space="preserve"> </w:t>
      </w:r>
      <w:proofErr w:type="spellStart"/>
      <w:r w:rsidRPr="001A737B">
        <w:t>penelitian</w:t>
      </w:r>
      <w:proofErr w:type="spellEnd"/>
      <w:r w:rsidRPr="001A737B">
        <w:t xml:space="preserve"> </w:t>
      </w:r>
      <w:proofErr w:type="spellStart"/>
      <w:r w:rsidRPr="001A737B">
        <w:t>hukum</w:t>
      </w:r>
      <w:proofErr w:type="spellEnd"/>
      <w:r w:rsidRPr="001A737B">
        <w:t xml:space="preserve"> </w:t>
      </w:r>
      <w:proofErr w:type="spellStart"/>
      <w:r w:rsidRPr="001A737B">
        <w:t>normatif</w:t>
      </w:r>
      <w:proofErr w:type="spellEnd"/>
      <w:r w:rsidRPr="001A737B">
        <w:t xml:space="preserve"> </w:t>
      </w:r>
      <w:proofErr w:type="spellStart"/>
      <w:r w:rsidRPr="001A737B">
        <w:t>dengan</w:t>
      </w:r>
      <w:proofErr w:type="spellEnd"/>
      <w:r w:rsidRPr="001A737B">
        <w:t xml:space="preserve"> </w:t>
      </w:r>
      <w:proofErr w:type="spellStart"/>
      <w:r w:rsidRPr="001A737B">
        <w:t>menggunakan</w:t>
      </w:r>
      <w:proofErr w:type="spellEnd"/>
      <w:r w:rsidRPr="001A737B">
        <w:t xml:space="preserve"> </w:t>
      </w:r>
      <w:proofErr w:type="spellStart"/>
      <w:r w:rsidRPr="001A737B">
        <w:t>sumber</w:t>
      </w:r>
      <w:proofErr w:type="spellEnd"/>
      <w:r w:rsidRPr="001A737B">
        <w:t xml:space="preserve"> data </w:t>
      </w:r>
      <w:proofErr w:type="spellStart"/>
      <w:r w:rsidRPr="001A737B">
        <w:t>kepustakaan</w:t>
      </w:r>
      <w:proofErr w:type="spellEnd"/>
      <w:r w:rsidRPr="001A737B">
        <w:t xml:space="preserve">. </w:t>
      </w:r>
      <w:proofErr w:type="spellStart"/>
      <w:r w:rsidRPr="001A737B">
        <w:t>Penelitian</w:t>
      </w:r>
      <w:proofErr w:type="spellEnd"/>
      <w:r w:rsidRPr="001A737B">
        <w:t xml:space="preserve"> </w:t>
      </w:r>
      <w:proofErr w:type="spellStart"/>
      <w:r w:rsidRPr="001A737B">
        <w:t>ini</w:t>
      </w:r>
      <w:proofErr w:type="spellEnd"/>
      <w:r w:rsidRPr="001A737B">
        <w:t xml:space="preserve"> </w:t>
      </w:r>
      <w:proofErr w:type="spellStart"/>
      <w:r w:rsidRPr="001A737B">
        <w:t>menggunakan</w:t>
      </w:r>
      <w:proofErr w:type="spellEnd"/>
      <w:r w:rsidRPr="001A737B">
        <w:t xml:space="preserve"> </w:t>
      </w:r>
      <w:proofErr w:type="spellStart"/>
      <w:r w:rsidRPr="001A737B">
        <w:t>pendekatan</w:t>
      </w:r>
      <w:proofErr w:type="spellEnd"/>
      <w:r w:rsidRPr="001A737B">
        <w:t xml:space="preserve"> </w:t>
      </w:r>
      <w:proofErr w:type="spellStart"/>
      <w:r w:rsidRPr="001A737B">
        <w:t>penelitian</w:t>
      </w:r>
      <w:proofErr w:type="spellEnd"/>
      <w:r w:rsidRPr="001A737B">
        <w:t xml:space="preserve"> </w:t>
      </w:r>
      <w:proofErr w:type="spellStart"/>
      <w:r w:rsidRPr="001A737B">
        <w:t>studi</w:t>
      </w:r>
      <w:proofErr w:type="spellEnd"/>
      <w:r w:rsidRPr="001A737B">
        <w:t xml:space="preserve"> </w:t>
      </w:r>
      <w:proofErr w:type="spellStart"/>
      <w:r w:rsidRPr="001A737B">
        <w:t>kasus</w:t>
      </w:r>
      <w:proofErr w:type="spellEnd"/>
      <w:r w:rsidRPr="001A737B">
        <w:t xml:space="preserve"> yang </w:t>
      </w:r>
      <w:proofErr w:type="spellStart"/>
      <w:r w:rsidRPr="001A737B">
        <w:rPr>
          <w:rFonts w:asciiTheme="majorBidi" w:hAnsiTheme="majorBidi" w:cstheme="majorBidi"/>
        </w:rPr>
        <w:t>merupakan</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suatu</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pendekatan</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dalam</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metode</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kualitatif</w:t>
      </w:r>
      <w:proofErr w:type="spellEnd"/>
      <w:r w:rsidRPr="001A737B">
        <w:rPr>
          <w:rFonts w:asciiTheme="majorBidi" w:hAnsiTheme="majorBidi" w:cstheme="majorBidi"/>
        </w:rPr>
        <w:t xml:space="preserve"> yang </w:t>
      </w:r>
      <w:proofErr w:type="spellStart"/>
      <w:r w:rsidRPr="001A737B">
        <w:rPr>
          <w:rFonts w:asciiTheme="majorBidi" w:hAnsiTheme="majorBidi" w:cstheme="majorBidi"/>
        </w:rPr>
        <w:t>menguraikan</w:t>
      </w:r>
      <w:proofErr w:type="spellEnd"/>
      <w:r w:rsidRPr="001A737B">
        <w:rPr>
          <w:rFonts w:asciiTheme="majorBidi" w:hAnsiTheme="majorBidi" w:cstheme="majorBidi"/>
        </w:rPr>
        <w:t xml:space="preserve"> dan </w:t>
      </w:r>
      <w:proofErr w:type="spellStart"/>
      <w:r w:rsidRPr="001A737B">
        <w:rPr>
          <w:rFonts w:asciiTheme="majorBidi" w:hAnsiTheme="majorBidi" w:cstheme="majorBidi"/>
        </w:rPr>
        <w:t>menjelaskan</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secara</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komprehensif</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mengenai</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berbagai</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aspek</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seorang</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individu</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suatu</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kelompok</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suatu</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komunitas</w:t>
      </w:r>
      <w:proofErr w:type="spellEnd"/>
      <w:r w:rsidRPr="001A737B">
        <w:rPr>
          <w:rFonts w:asciiTheme="majorBidi" w:hAnsiTheme="majorBidi" w:cstheme="majorBidi"/>
        </w:rPr>
        <w:t xml:space="preserve">, program, </w:t>
      </w:r>
      <w:proofErr w:type="spellStart"/>
      <w:r w:rsidRPr="001A737B">
        <w:rPr>
          <w:rFonts w:asciiTheme="majorBidi" w:hAnsiTheme="majorBidi" w:cstheme="majorBidi"/>
        </w:rPr>
        <w:t>undang-undang</w:t>
      </w:r>
      <w:proofErr w:type="spellEnd"/>
      <w:r w:rsidRPr="001A737B">
        <w:rPr>
          <w:rFonts w:asciiTheme="majorBidi" w:hAnsiTheme="majorBidi" w:cstheme="majorBidi"/>
        </w:rPr>
        <w:t xml:space="preserve"> dan </w:t>
      </w:r>
      <w:proofErr w:type="spellStart"/>
      <w:r w:rsidRPr="001A737B">
        <w:rPr>
          <w:rFonts w:asciiTheme="majorBidi" w:hAnsiTheme="majorBidi" w:cstheme="majorBidi"/>
        </w:rPr>
        <w:t>situasi</w:t>
      </w:r>
      <w:proofErr w:type="spellEnd"/>
      <w:r w:rsidRPr="001A737B">
        <w:rPr>
          <w:rFonts w:asciiTheme="majorBidi" w:hAnsiTheme="majorBidi" w:cstheme="majorBidi"/>
        </w:rPr>
        <w:t xml:space="preserve"> </w:t>
      </w:r>
      <w:proofErr w:type="spellStart"/>
      <w:r w:rsidRPr="001A737B">
        <w:rPr>
          <w:rFonts w:asciiTheme="majorBidi" w:hAnsiTheme="majorBidi" w:cstheme="majorBidi"/>
        </w:rPr>
        <w:t>sosial</w:t>
      </w:r>
      <w:proofErr w:type="spellEnd"/>
      <w:r w:rsidRPr="001A737B">
        <w:rPr>
          <w:rFonts w:asciiTheme="majorBidi" w:hAnsiTheme="majorBidi" w:cstheme="majorBidi"/>
        </w:rPr>
        <w:t>.</w:t>
      </w:r>
      <w:r w:rsidRPr="001A737B">
        <w:t xml:space="preserve"> </w:t>
      </w:r>
      <w:proofErr w:type="spellStart"/>
      <w:r w:rsidRPr="001A737B">
        <w:t>Setelah</w:t>
      </w:r>
      <w:proofErr w:type="spellEnd"/>
      <w:r w:rsidRPr="001A737B">
        <w:t xml:space="preserve"> </w:t>
      </w:r>
      <w:proofErr w:type="spellStart"/>
      <w:r w:rsidRPr="001A737B">
        <w:t>semua</w:t>
      </w:r>
      <w:proofErr w:type="spellEnd"/>
      <w:r w:rsidRPr="001A737B">
        <w:t xml:space="preserve"> data </w:t>
      </w:r>
      <w:proofErr w:type="spellStart"/>
      <w:r w:rsidRPr="001A737B">
        <w:t>telah</w:t>
      </w:r>
      <w:proofErr w:type="spellEnd"/>
      <w:r w:rsidRPr="001A737B">
        <w:t xml:space="preserve"> </w:t>
      </w:r>
      <w:proofErr w:type="spellStart"/>
      <w:r w:rsidRPr="001A737B">
        <w:t>dikumpulkan</w:t>
      </w:r>
      <w:proofErr w:type="spellEnd"/>
      <w:r w:rsidRPr="001A737B">
        <w:t xml:space="preserve">, </w:t>
      </w:r>
      <w:proofErr w:type="spellStart"/>
      <w:r w:rsidRPr="001A737B">
        <w:t>maka</w:t>
      </w:r>
      <w:proofErr w:type="spellEnd"/>
      <w:r w:rsidRPr="001A737B">
        <w:t xml:space="preserve"> </w:t>
      </w:r>
      <w:proofErr w:type="spellStart"/>
      <w:r w:rsidRPr="001A737B">
        <w:t>langkah</w:t>
      </w:r>
      <w:proofErr w:type="spellEnd"/>
      <w:r w:rsidRPr="001A737B">
        <w:t xml:space="preserve"> </w:t>
      </w:r>
      <w:proofErr w:type="spellStart"/>
      <w:r w:rsidRPr="001A737B">
        <w:t>selanjutnya</w:t>
      </w:r>
      <w:proofErr w:type="spellEnd"/>
      <w:r w:rsidRPr="001A737B">
        <w:t xml:space="preserve"> </w:t>
      </w:r>
      <w:proofErr w:type="spellStart"/>
      <w:r w:rsidRPr="001A737B">
        <w:t>adalah</w:t>
      </w:r>
      <w:proofErr w:type="spellEnd"/>
      <w:r w:rsidRPr="001A737B">
        <w:t xml:space="preserve"> </w:t>
      </w:r>
      <w:proofErr w:type="spellStart"/>
      <w:r w:rsidRPr="001A737B">
        <w:t>melakukan</w:t>
      </w:r>
      <w:proofErr w:type="spellEnd"/>
      <w:r w:rsidRPr="001A737B">
        <w:t xml:space="preserve"> </w:t>
      </w:r>
      <w:proofErr w:type="spellStart"/>
      <w:r w:rsidRPr="001A737B">
        <w:t>analisis</w:t>
      </w:r>
      <w:proofErr w:type="spellEnd"/>
      <w:r w:rsidRPr="001A737B">
        <w:t xml:space="preserve"> data. Metode </w:t>
      </w:r>
      <w:proofErr w:type="spellStart"/>
      <w:r w:rsidRPr="001A737B">
        <w:t>analisis</w:t>
      </w:r>
      <w:proofErr w:type="spellEnd"/>
      <w:r w:rsidRPr="001A737B">
        <w:t xml:space="preserve"> data yang </w:t>
      </w:r>
      <w:proofErr w:type="spellStart"/>
      <w:r w:rsidRPr="001A737B">
        <w:t>digunakan</w:t>
      </w:r>
      <w:proofErr w:type="spellEnd"/>
      <w:r w:rsidRPr="001A737B">
        <w:rPr>
          <w:w w:val="102"/>
        </w:rPr>
        <w:t xml:space="preserve"> </w:t>
      </w:r>
      <w:proofErr w:type="spellStart"/>
      <w:r w:rsidRPr="001A737B">
        <w:rPr>
          <w:w w:val="102"/>
        </w:rPr>
        <w:t>sesuai</w:t>
      </w:r>
      <w:proofErr w:type="spellEnd"/>
      <w:r w:rsidRPr="001A737B">
        <w:rPr>
          <w:w w:val="102"/>
        </w:rPr>
        <w:t xml:space="preserve"> </w:t>
      </w:r>
      <w:proofErr w:type="spellStart"/>
      <w:r w:rsidRPr="001A737B">
        <w:rPr>
          <w:w w:val="102"/>
        </w:rPr>
        <w:t>dengan</w:t>
      </w:r>
      <w:proofErr w:type="spellEnd"/>
      <w:r w:rsidRPr="001A737B">
        <w:rPr>
          <w:w w:val="102"/>
        </w:rPr>
        <w:t xml:space="preserve"> </w:t>
      </w:r>
      <w:proofErr w:type="spellStart"/>
      <w:r w:rsidRPr="001A737B">
        <w:rPr>
          <w:w w:val="102"/>
        </w:rPr>
        <w:t>pendekatan</w:t>
      </w:r>
      <w:proofErr w:type="spellEnd"/>
      <w:r w:rsidRPr="001A737B">
        <w:rPr>
          <w:w w:val="102"/>
        </w:rPr>
        <w:t xml:space="preserve"> yang </w:t>
      </w:r>
      <w:proofErr w:type="spellStart"/>
      <w:r w:rsidRPr="001A737B">
        <w:rPr>
          <w:w w:val="102"/>
        </w:rPr>
        <w:t>akan</w:t>
      </w:r>
      <w:proofErr w:type="spellEnd"/>
      <w:r w:rsidRPr="001A737B">
        <w:rPr>
          <w:w w:val="102"/>
        </w:rPr>
        <w:t xml:space="preserve"> </w:t>
      </w:r>
      <w:proofErr w:type="spellStart"/>
      <w:r w:rsidRPr="001A737B">
        <w:rPr>
          <w:w w:val="102"/>
        </w:rPr>
        <w:t>digunakan</w:t>
      </w:r>
      <w:proofErr w:type="spellEnd"/>
      <w:r w:rsidRPr="001A737B">
        <w:rPr>
          <w:w w:val="102"/>
        </w:rPr>
        <w:t xml:space="preserve"> dan </w:t>
      </w:r>
      <w:proofErr w:type="spellStart"/>
      <w:r w:rsidRPr="001A737B">
        <w:rPr>
          <w:w w:val="102"/>
        </w:rPr>
        <w:t>bertalian</w:t>
      </w:r>
      <w:proofErr w:type="spellEnd"/>
      <w:r w:rsidRPr="001A737B">
        <w:rPr>
          <w:w w:val="102"/>
        </w:rPr>
        <w:t xml:space="preserve"> </w:t>
      </w:r>
      <w:proofErr w:type="spellStart"/>
      <w:r w:rsidRPr="001A737B">
        <w:rPr>
          <w:w w:val="102"/>
        </w:rPr>
        <w:t>dengan</w:t>
      </w:r>
      <w:proofErr w:type="spellEnd"/>
      <w:r w:rsidRPr="001A737B">
        <w:rPr>
          <w:w w:val="102"/>
        </w:rPr>
        <w:t xml:space="preserve"> </w:t>
      </w:r>
      <w:proofErr w:type="spellStart"/>
      <w:r w:rsidRPr="001A737B">
        <w:rPr>
          <w:w w:val="102"/>
        </w:rPr>
        <w:t>metode</w:t>
      </w:r>
      <w:proofErr w:type="spellEnd"/>
      <w:r w:rsidRPr="001A737B">
        <w:rPr>
          <w:w w:val="102"/>
        </w:rPr>
        <w:t xml:space="preserve"> yang </w:t>
      </w:r>
      <w:proofErr w:type="spellStart"/>
      <w:r w:rsidRPr="001A737B">
        <w:rPr>
          <w:w w:val="102"/>
        </w:rPr>
        <w:t>digunakan</w:t>
      </w:r>
      <w:proofErr w:type="spellEnd"/>
      <w:r w:rsidRPr="001A737B">
        <w:rPr>
          <w:w w:val="102"/>
        </w:rPr>
        <w:t xml:space="preserve"> </w:t>
      </w:r>
      <w:proofErr w:type="spellStart"/>
      <w:r w:rsidRPr="001A737B">
        <w:rPr>
          <w:w w:val="102"/>
        </w:rPr>
        <w:t>dalam</w:t>
      </w:r>
      <w:proofErr w:type="spellEnd"/>
      <w:r w:rsidRPr="001A737B">
        <w:rPr>
          <w:w w:val="102"/>
        </w:rPr>
        <w:t xml:space="preserve"> </w:t>
      </w:r>
      <w:proofErr w:type="spellStart"/>
      <w:r w:rsidRPr="001A737B">
        <w:rPr>
          <w:w w:val="102"/>
        </w:rPr>
        <w:t>penelitian</w:t>
      </w:r>
      <w:proofErr w:type="spellEnd"/>
      <w:r w:rsidRPr="001A737B">
        <w:rPr>
          <w:w w:val="102"/>
        </w:rPr>
        <w:t xml:space="preserve"> </w:t>
      </w:r>
      <w:proofErr w:type="spellStart"/>
      <w:r w:rsidRPr="001A737B">
        <w:rPr>
          <w:w w:val="102"/>
        </w:rPr>
        <w:t>ini</w:t>
      </w:r>
      <w:proofErr w:type="spellEnd"/>
      <w:r w:rsidRPr="001A737B">
        <w:rPr>
          <w:w w:val="102"/>
        </w:rPr>
        <w:t xml:space="preserve"> </w:t>
      </w:r>
      <w:proofErr w:type="spellStart"/>
      <w:r w:rsidRPr="001A737B">
        <w:rPr>
          <w:w w:val="102"/>
        </w:rPr>
        <w:t>maka</w:t>
      </w:r>
      <w:proofErr w:type="spellEnd"/>
      <w:r w:rsidRPr="001A737B">
        <w:rPr>
          <w:w w:val="102"/>
        </w:rPr>
        <w:t xml:space="preserve"> </w:t>
      </w:r>
      <w:proofErr w:type="spellStart"/>
      <w:r w:rsidRPr="001A737B">
        <w:rPr>
          <w:w w:val="102"/>
        </w:rPr>
        <w:t>teknik</w:t>
      </w:r>
      <w:proofErr w:type="spellEnd"/>
      <w:r w:rsidRPr="001A737B">
        <w:rPr>
          <w:w w:val="102"/>
        </w:rPr>
        <w:t xml:space="preserve"> </w:t>
      </w:r>
      <w:proofErr w:type="spellStart"/>
      <w:r w:rsidRPr="001A737B">
        <w:rPr>
          <w:w w:val="102"/>
        </w:rPr>
        <w:t>analisis</w:t>
      </w:r>
      <w:proofErr w:type="spellEnd"/>
      <w:r w:rsidRPr="001A737B">
        <w:rPr>
          <w:w w:val="102"/>
        </w:rPr>
        <w:t xml:space="preserve"> data yang </w:t>
      </w:r>
      <w:proofErr w:type="spellStart"/>
      <w:r w:rsidRPr="001A737B">
        <w:rPr>
          <w:w w:val="102"/>
        </w:rPr>
        <w:t>digunakan</w:t>
      </w:r>
      <w:proofErr w:type="spellEnd"/>
      <w:r w:rsidRPr="001A737B">
        <w:rPr>
          <w:w w:val="102"/>
        </w:rPr>
        <w:t xml:space="preserve"> </w:t>
      </w:r>
      <w:proofErr w:type="spellStart"/>
      <w:r w:rsidRPr="001A737B">
        <w:rPr>
          <w:w w:val="102"/>
        </w:rPr>
        <w:t>peneliti</w:t>
      </w:r>
      <w:proofErr w:type="spellEnd"/>
      <w:r w:rsidRPr="001A737B">
        <w:rPr>
          <w:w w:val="102"/>
        </w:rPr>
        <w:t xml:space="preserve"> </w:t>
      </w:r>
      <w:proofErr w:type="spellStart"/>
      <w:r w:rsidRPr="001A737B">
        <w:rPr>
          <w:w w:val="102"/>
        </w:rPr>
        <w:t>adalah</w:t>
      </w:r>
      <w:proofErr w:type="spellEnd"/>
      <w:r w:rsidRPr="001A737B">
        <w:rPr>
          <w:w w:val="102"/>
        </w:rPr>
        <w:t xml:space="preserve"> </w:t>
      </w:r>
      <w:proofErr w:type="spellStart"/>
      <w:r w:rsidRPr="001A737B">
        <w:rPr>
          <w:w w:val="102"/>
        </w:rPr>
        <w:t>analisis</w:t>
      </w:r>
      <w:proofErr w:type="spellEnd"/>
      <w:r w:rsidRPr="001A737B">
        <w:rPr>
          <w:w w:val="102"/>
        </w:rPr>
        <w:t xml:space="preserve"> </w:t>
      </w:r>
      <w:proofErr w:type="spellStart"/>
      <w:r w:rsidRPr="001A737B">
        <w:rPr>
          <w:w w:val="102"/>
        </w:rPr>
        <w:t>deskriptif</w:t>
      </w:r>
      <w:proofErr w:type="spellEnd"/>
      <w:r w:rsidRPr="001A737B">
        <w:rPr>
          <w:w w:val="102"/>
        </w:rPr>
        <w:t xml:space="preserve"> </w:t>
      </w:r>
      <w:proofErr w:type="spellStart"/>
      <w:r w:rsidRPr="001A737B">
        <w:rPr>
          <w:w w:val="102"/>
        </w:rPr>
        <w:t>kualitatif</w:t>
      </w:r>
      <w:proofErr w:type="spellEnd"/>
      <w:r w:rsidRPr="001A737B">
        <w:rPr>
          <w:w w:val="102"/>
        </w:rPr>
        <w:t xml:space="preserve"> </w:t>
      </w:r>
      <w:proofErr w:type="spellStart"/>
      <w:r w:rsidRPr="001A737B">
        <w:rPr>
          <w:w w:val="102"/>
        </w:rPr>
        <w:t>atau</w:t>
      </w:r>
      <w:proofErr w:type="spellEnd"/>
      <w:r w:rsidRPr="001A737B">
        <w:rPr>
          <w:w w:val="102"/>
        </w:rPr>
        <w:t xml:space="preserve"> </w:t>
      </w:r>
      <w:r w:rsidRPr="001A737B">
        <w:rPr>
          <w:i/>
          <w:iCs/>
          <w:w w:val="102"/>
        </w:rPr>
        <w:t xml:space="preserve">non-statistic. </w:t>
      </w:r>
      <w:r w:rsidRPr="001A737B">
        <w:rPr>
          <w:iCs/>
          <w:w w:val="102"/>
        </w:rPr>
        <w:t xml:space="preserve">Proses </w:t>
      </w:r>
      <w:proofErr w:type="spellStart"/>
      <w:r w:rsidRPr="001A737B">
        <w:rPr>
          <w:iCs/>
          <w:w w:val="102"/>
        </w:rPr>
        <w:t>analisis</w:t>
      </w:r>
      <w:proofErr w:type="spellEnd"/>
      <w:r w:rsidRPr="001A737B">
        <w:rPr>
          <w:iCs/>
          <w:w w:val="102"/>
        </w:rPr>
        <w:t xml:space="preserve"> data </w:t>
      </w:r>
      <w:proofErr w:type="spellStart"/>
      <w:r w:rsidRPr="001A737B">
        <w:rPr>
          <w:iCs/>
          <w:w w:val="102"/>
        </w:rPr>
        <w:t>tersebut</w:t>
      </w:r>
      <w:proofErr w:type="spellEnd"/>
      <w:r w:rsidRPr="001A737B">
        <w:rPr>
          <w:iCs/>
          <w:w w:val="102"/>
        </w:rPr>
        <w:t xml:space="preserve"> </w:t>
      </w:r>
      <w:proofErr w:type="spellStart"/>
      <w:r w:rsidRPr="001A737B">
        <w:rPr>
          <w:iCs/>
          <w:w w:val="102"/>
        </w:rPr>
        <w:t>yaitu</w:t>
      </w:r>
      <w:proofErr w:type="spellEnd"/>
      <w:r w:rsidRPr="001A737B">
        <w:rPr>
          <w:iCs/>
          <w:w w:val="102"/>
        </w:rPr>
        <w:t xml:space="preserve"> </w:t>
      </w:r>
      <w:proofErr w:type="spellStart"/>
      <w:r w:rsidRPr="001A737B">
        <w:rPr>
          <w:iCs/>
          <w:w w:val="102"/>
        </w:rPr>
        <w:t>melalui</w:t>
      </w:r>
      <w:proofErr w:type="spellEnd"/>
      <w:r w:rsidRPr="001A737B">
        <w:rPr>
          <w:iCs/>
          <w:w w:val="102"/>
        </w:rPr>
        <w:t xml:space="preserve"> </w:t>
      </w:r>
      <w:proofErr w:type="spellStart"/>
      <w:r w:rsidRPr="001A737B">
        <w:rPr>
          <w:iCs/>
          <w:w w:val="102"/>
        </w:rPr>
        <w:t>pemeriksaan</w:t>
      </w:r>
      <w:proofErr w:type="spellEnd"/>
      <w:r w:rsidRPr="001A737B">
        <w:rPr>
          <w:iCs/>
          <w:w w:val="102"/>
        </w:rPr>
        <w:t xml:space="preserve"> data, </w:t>
      </w:r>
      <w:proofErr w:type="spellStart"/>
      <w:r w:rsidRPr="001A737B">
        <w:rPr>
          <w:iCs/>
          <w:w w:val="102"/>
        </w:rPr>
        <w:t>klasifikasi</w:t>
      </w:r>
      <w:proofErr w:type="spellEnd"/>
      <w:r w:rsidRPr="001A737B">
        <w:rPr>
          <w:iCs/>
          <w:w w:val="102"/>
        </w:rPr>
        <w:t xml:space="preserve">, dan </w:t>
      </w:r>
      <w:proofErr w:type="spellStart"/>
      <w:r w:rsidRPr="001A737B">
        <w:rPr>
          <w:iCs/>
          <w:w w:val="102"/>
        </w:rPr>
        <w:t>verifikasi</w:t>
      </w:r>
      <w:proofErr w:type="spellEnd"/>
      <w:r w:rsidRPr="001A737B">
        <w:rPr>
          <w:iCs/>
          <w:w w:val="102"/>
        </w:rPr>
        <w:t>.</w:t>
      </w:r>
    </w:p>
    <w:p w14:paraId="5EF1E28A" w14:textId="40EE1FD1" w:rsidR="004521E1" w:rsidRPr="00C1046C" w:rsidRDefault="00906A9F" w:rsidP="005B33D6">
      <w:pPr>
        <w:pStyle w:val="ListParagraph"/>
        <w:numPr>
          <w:ilvl w:val="0"/>
          <w:numId w:val="1"/>
        </w:numPr>
        <w:shd w:val="clear" w:color="auto" w:fill="FFFFFF"/>
        <w:spacing w:after="0"/>
        <w:ind w:left="284" w:hanging="283"/>
        <w:jc w:val="both"/>
        <w:textAlignment w:val="baseline"/>
        <w:rPr>
          <w:rFonts w:ascii="Times New Roman" w:hAnsi="Times New Roman" w:cs="Times New Roman"/>
          <w:b/>
          <w:bCs/>
          <w:sz w:val="24"/>
          <w:szCs w:val="24"/>
          <w:lang w:val="id-ID" w:bidi="ar-EG"/>
        </w:rPr>
      </w:pPr>
      <w:r>
        <w:rPr>
          <w:rFonts w:ascii="Times New Roman" w:hAnsi="Times New Roman" w:cs="Times New Roman"/>
          <w:b/>
          <w:bCs/>
          <w:sz w:val="24"/>
          <w:szCs w:val="24"/>
        </w:rPr>
        <w:t xml:space="preserve">Hasil dan </w:t>
      </w:r>
      <w:proofErr w:type="spellStart"/>
      <w:r>
        <w:rPr>
          <w:rFonts w:ascii="Times New Roman" w:hAnsi="Times New Roman" w:cs="Times New Roman"/>
          <w:b/>
          <w:bCs/>
          <w:sz w:val="24"/>
          <w:szCs w:val="24"/>
        </w:rPr>
        <w:t>Pembahasan</w:t>
      </w:r>
      <w:proofErr w:type="spellEnd"/>
    </w:p>
    <w:p w14:paraId="7664A0D7" w14:textId="079E7E75" w:rsidR="00BD2336" w:rsidRPr="00BD2336" w:rsidRDefault="00BD2336" w:rsidP="00BD2336">
      <w:pPr>
        <w:pStyle w:val="ListParagraph"/>
        <w:numPr>
          <w:ilvl w:val="0"/>
          <w:numId w:val="12"/>
        </w:numPr>
        <w:spacing w:after="0" w:line="240" w:lineRule="auto"/>
        <w:ind w:left="568" w:hanging="284"/>
        <w:contextualSpacing w:val="0"/>
        <w:jc w:val="both"/>
        <w:rPr>
          <w:rFonts w:asciiTheme="majorBidi" w:hAnsiTheme="majorBidi" w:cstheme="majorBidi"/>
          <w:b/>
          <w:bCs/>
        </w:rPr>
      </w:pPr>
      <w:r w:rsidRPr="00BD2336">
        <w:rPr>
          <w:rFonts w:asciiTheme="majorBidi" w:hAnsiTheme="majorBidi" w:cstheme="majorBidi"/>
          <w:b/>
          <w:bCs/>
        </w:rPr>
        <w:t xml:space="preserve">Puasa Ramadhan, Jadwal </w:t>
      </w:r>
      <w:proofErr w:type="spellStart"/>
      <w:r w:rsidRPr="00BD2336">
        <w:rPr>
          <w:rFonts w:asciiTheme="majorBidi" w:hAnsiTheme="majorBidi" w:cstheme="majorBidi"/>
          <w:b/>
          <w:bCs/>
        </w:rPr>
        <w:t>Imsakiyah</w:t>
      </w:r>
      <w:proofErr w:type="spellEnd"/>
      <w:r w:rsidRPr="00BD2336">
        <w:rPr>
          <w:rFonts w:asciiTheme="majorBidi" w:hAnsiTheme="majorBidi" w:cstheme="majorBidi"/>
          <w:b/>
          <w:bCs/>
        </w:rPr>
        <w:t xml:space="preserve"> dan Waktu </w:t>
      </w:r>
      <w:proofErr w:type="spellStart"/>
      <w:r w:rsidRPr="00BD2336">
        <w:rPr>
          <w:rFonts w:asciiTheme="majorBidi" w:hAnsiTheme="majorBidi" w:cstheme="majorBidi"/>
          <w:b/>
          <w:bCs/>
        </w:rPr>
        <w:t>Imsak</w:t>
      </w:r>
      <w:proofErr w:type="spellEnd"/>
    </w:p>
    <w:p w14:paraId="39F2DB0F" w14:textId="605B32B8" w:rsidR="00BD2336" w:rsidRDefault="00BD2336" w:rsidP="004C47D5">
      <w:pPr>
        <w:ind w:left="567" w:firstLine="720"/>
        <w:jc w:val="both"/>
        <w:rPr>
          <w:rFonts w:asciiTheme="majorBidi" w:hAnsiTheme="majorBidi" w:cstheme="majorBidi"/>
        </w:rPr>
      </w:pPr>
      <w:r>
        <w:rPr>
          <w:rFonts w:asciiTheme="majorBidi" w:hAnsiTheme="majorBidi" w:cstheme="majorBidi"/>
        </w:rPr>
        <w:t xml:space="preserve">Puasa </w:t>
      </w:r>
      <w:proofErr w:type="spellStart"/>
      <w:r>
        <w:rPr>
          <w:rFonts w:asciiTheme="majorBidi" w:hAnsiTheme="majorBidi" w:cstheme="majorBidi"/>
        </w:rPr>
        <w:t>dalam</w:t>
      </w:r>
      <w:proofErr w:type="spellEnd"/>
      <w:r>
        <w:rPr>
          <w:rFonts w:asciiTheme="majorBidi" w:hAnsiTheme="majorBidi" w:cstheme="majorBidi"/>
        </w:rPr>
        <w:t xml:space="preserve"> Bahasa Arab </w:t>
      </w:r>
      <w:proofErr w:type="spellStart"/>
      <w:r>
        <w:rPr>
          <w:rFonts w:asciiTheme="majorBidi" w:hAnsiTheme="majorBidi" w:cstheme="majorBidi"/>
        </w:rPr>
        <w:t>disebut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r w:rsidRPr="004C47D5">
        <w:rPr>
          <w:rFonts w:ascii="LPMQ Isep Misbah" w:hAnsi="LPMQ Isep Misbah" w:cs="LPMQ Isep Misbah"/>
          <w:sz w:val="18"/>
          <w:szCs w:val="18"/>
          <w:rtl/>
        </w:rPr>
        <w:t>الصوم</w:t>
      </w:r>
      <w:r>
        <w:rPr>
          <w:rFonts w:asciiTheme="majorBidi" w:hAnsiTheme="majorBidi" w:cstheme="majorBidi"/>
        </w:rPr>
        <w:t xml:space="preserve"> </w:t>
      </w:r>
      <w:r w:rsidRPr="004D0BDD">
        <w:rPr>
          <w:rFonts w:asciiTheme="majorBidi" w:hAnsiTheme="majorBidi" w:cstheme="majorBidi"/>
          <w:i/>
          <w:iCs/>
        </w:rPr>
        <w:t>(al-</w:t>
      </w:r>
      <w:proofErr w:type="spellStart"/>
      <w:r w:rsidRPr="004D0BDD">
        <w:rPr>
          <w:rFonts w:asciiTheme="majorBidi" w:hAnsiTheme="majorBidi" w:cstheme="majorBidi"/>
          <w:i/>
          <w:iCs/>
        </w:rPr>
        <w:t>shaum</w:t>
      </w:r>
      <w:proofErr w:type="spellEnd"/>
      <w:r w:rsidRPr="004D0BDD">
        <w:rPr>
          <w:rFonts w:asciiTheme="majorBidi" w:hAnsiTheme="majorBidi" w:cstheme="majorBidi"/>
          <w:i/>
          <w:iCs/>
        </w:rPr>
        <w:t>)</w:t>
      </w:r>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r w:rsidRPr="004C47D5">
        <w:rPr>
          <w:rFonts w:asciiTheme="majorBidi" w:hAnsiTheme="majorBidi" w:cstheme="majorBidi" w:hint="cs"/>
          <w:sz w:val="18"/>
          <w:szCs w:val="18"/>
          <w:rtl/>
        </w:rPr>
        <w:t>ا</w:t>
      </w:r>
      <w:r w:rsidRPr="004C47D5">
        <w:rPr>
          <w:rFonts w:ascii="LPMQ Isep Misbah" w:hAnsi="LPMQ Isep Misbah" w:cs="LPMQ Isep Misbah"/>
          <w:sz w:val="18"/>
          <w:szCs w:val="18"/>
          <w:rtl/>
        </w:rPr>
        <w:t>لصيام</w:t>
      </w:r>
      <w:r>
        <w:rPr>
          <w:rFonts w:asciiTheme="majorBidi" w:hAnsiTheme="majorBidi" w:cstheme="majorBidi" w:hint="cs"/>
          <w:rtl/>
        </w:rPr>
        <w:t xml:space="preserve"> </w:t>
      </w:r>
      <w:r>
        <w:rPr>
          <w:rFonts w:asciiTheme="majorBidi" w:hAnsiTheme="majorBidi" w:cstheme="majorBidi"/>
        </w:rPr>
        <w:t xml:space="preserve"> </w:t>
      </w:r>
      <w:r w:rsidRPr="004D0BDD">
        <w:rPr>
          <w:rFonts w:asciiTheme="majorBidi" w:hAnsiTheme="majorBidi" w:cstheme="majorBidi"/>
          <w:i/>
          <w:iCs/>
        </w:rPr>
        <w:t>(al-</w:t>
      </w:r>
      <w:proofErr w:type="spellStart"/>
      <w:r w:rsidRPr="004D0BDD">
        <w:rPr>
          <w:rFonts w:asciiTheme="majorBidi" w:hAnsiTheme="majorBidi" w:cstheme="majorBidi"/>
          <w:i/>
          <w:iCs/>
        </w:rPr>
        <w:t>shiyam</w:t>
      </w:r>
      <w:proofErr w:type="spellEnd"/>
      <w:r w:rsidRPr="004D0BDD">
        <w:rPr>
          <w:rFonts w:asciiTheme="majorBidi" w:hAnsiTheme="majorBidi" w:cstheme="majorBidi"/>
          <w:i/>
          <w:iCs/>
        </w:rPr>
        <w:t>)</w:t>
      </w:r>
      <w:r>
        <w:rPr>
          <w:rFonts w:asciiTheme="majorBidi" w:hAnsiTheme="majorBidi" w:cstheme="majorBidi"/>
        </w:rPr>
        <w:t xml:space="preserve"> yang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padanan</w:t>
      </w:r>
      <w:proofErr w:type="spellEnd"/>
      <w:r>
        <w:rPr>
          <w:rFonts w:asciiTheme="majorBidi" w:hAnsiTheme="majorBidi" w:cstheme="majorBidi"/>
        </w:rPr>
        <w:t xml:space="preserve"> kata </w:t>
      </w:r>
      <w:r w:rsidRPr="004C47D5">
        <w:rPr>
          <w:rFonts w:ascii="LPMQ Isep Misbah" w:hAnsi="LPMQ Isep Misbah" w:cs="LPMQ Isep Misbah"/>
          <w:sz w:val="18"/>
          <w:szCs w:val="18"/>
          <w:rtl/>
        </w:rPr>
        <w:t>الامساك</w:t>
      </w:r>
      <w:r>
        <w:rPr>
          <w:rFonts w:asciiTheme="majorBidi" w:hAnsiTheme="majorBidi" w:cstheme="majorBidi"/>
        </w:rPr>
        <w:t xml:space="preserve"> </w:t>
      </w:r>
      <w:r w:rsidRPr="004D0BDD">
        <w:rPr>
          <w:rFonts w:asciiTheme="majorBidi" w:hAnsiTheme="majorBidi" w:cstheme="majorBidi"/>
          <w:i/>
          <w:iCs/>
        </w:rPr>
        <w:t>(al-</w:t>
      </w:r>
      <w:proofErr w:type="spellStart"/>
      <w:r w:rsidRPr="004D0BDD">
        <w:rPr>
          <w:rFonts w:asciiTheme="majorBidi" w:hAnsiTheme="majorBidi" w:cstheme="majorBidi"/>
          <w:i/>
          <w:iCs/>
        </w:rPr>
        <w:t>imsak</w:t>
      </w:r>
      <w:proofErr w:type="spellEnd"/>
      <w:r w:rsidRPr="004D0BDD">
        <w:rPr>
          <w:rFonts w:asciiTheme="majorBidi" w:hAnsiTheme="majorBidi" w:cstheme="majorBidi"/>
          <w:i/>
          <w:iCs/>
        </w:rPr>
        <w:t>)</w:t>
      </w:r>
      <w:r>
        <w:rPr>
          <w:rFonts w:asciiTheme="majorBidi" w:hAnsiTheme="majorBidi" w:cstheme="majorBidi"/>
        </w:rPr>
        <w:t xml:space="preserve"> yang </w:t>
      </w:r>
      <w:proofErr w:type="spellStart"/>
      <w:r>
        <w:rPr>
          <w:rFonts w:asciiTheme="majorBidi" w:hAnsiTheme="majorBidi" w:cstheme="majorBidi"/>
        </w:rPr>
        <w:t>berarti</w:t>
      </w:r>
      <w:proofErr w:type="spellEnd"/>
      <w:r>
        <w:rPr>
          <w:rFonts w:asciiTheme="majorBidi" w:hAnsiTheme="majorBidi" w:cstheme="majorBidi"/>
        </w:rPr>
        <w:t xml:space="preserve">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mencegah</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sesuatu</w:t>
      </w:r>
      <w:proofErr w:type="spellEnd"/>
      <w:r>
        <w:rPr>
          <w:rFonts w:asciiTheme="majorBidi" w:hAnsiTheme="majorBidi" w:cstheme="majorBidi"/>
        </w:rPr>
        <w:t xml:space="preserve">, Puasa </w:t>
      </w:r>
      <w:proofErr w:type="spellStart"/>
      <w:r>
        <w:rPr>
          <w:rFonts w:asciiTheme="majorBidi" w:hAnsiTheme="majorBidi" w:cstheme="majorBidi"/>
        </w:rPr>
        <w:t>dalam</w:t>
      </w:r>
      <w:proofErr w:type="spellEnd"/>
      <w:r>
        <w:rPr>
          <w:rFonts w:asciiTheme="majorBidi" w:hAnsiTheme="majorBidi" w:cstheme="majorBidi"/>
        </w:rPr>
        <w:t xml:space="preserve"> KBBI (Kamus Besar Bahasa Indonesia)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meniadakan</w:t>
      </w:r>
      <w:proofErr w:type="spellEnd"/>
      <w:r>
        <w:rPr>
          <w:rFonts w:asciiTheme="majorBidi" w:hAnsiTheme="majorBidi" w:cstheme="majorBidi"/>
        </w:rPr>
        <w:t xml:space="preserve"> </w:t>
      </w:r>
      <w:proofErr w:type="spellStart"/>
      <w:r>
        <w:rPr>
          <w:rFonts w:asciiTheme="majorBidi" w:hAnsiTheme="majorBidi" w:cstheme="majorBidi"/>
        </w:rPr>
        <w:t>makan</w:t>
      </w:r>
      <w:proofErr w:type="spellEnd"/>
      <w:r>
        <w:rPr>
          <w:rFonts w:asciiTheme="majorBidi" w:hAnsiTheme="majorBidi" w:cstheme="majorBidi"/>
        </w:rPr>
        <w:t xml:space="preserve">, </w:t>
      </w:r>
      <w:proofErr w:type="spellStart"/>
      <w:r>
        <w:rPr>
          <w:rFonts w:asciiTheme="majorBidi" w:hAnsiTheme="majorBidi" w:cstheme="majorBidi"/>
        </w:rPr>
        <w:t>minum</w:t>
      </w:r>
      <w:proofErr w:type="spellEnd"/>
      <w:r>
        <w:rPr>
          <w:rFonts w:asciiTheme="majorBidi" w:hAnsiTheme="majorBidi" w:cstheme="majorBidi"/>
        </w:rPr>
        <w:t xml:space="preserve"> dan </w:t>
      </w:r>
      <w:proofErr w:type="spellStart"/>
      <w:r>
        <w:rPr>
          <w:rFonts w:asciiTheme="majorBidi" w:hAnsiTheme="majorBidi" w:cstheme="majorBidi"/>
        </w:rPr>
        <w:t>sebagainya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sengaja</w:t>
      </w:r>
      <w:proofErr w:type="spellEnd"/>
      <w:r>
        <w:rPr>
          <w:rFonts w:asciiTheme="majorBidi" w:hAnsiTheme="majorBidi" w:cstheme="majorBidi"/>
        </w:rPr>
        <w:t xml:space="preserve"> (</w:t>
      </w:r>
      <w:proofErr w:type="spellStart"/>
      <w:r>
        <w:rPr>
          <w:rFonts w:asciiTheme="majorBidi" w:hAnsiTheme="majorBidi" w:cstheme="majorBidi"/>
        </w:rPr>
        <w:t>terutama</w:t>
      </w:r>
      <w:proofErr w:type="spellEnd"/>
      <w:r>
        <w:rPr>
          <w:rFonts w:asciiTheme="majorBidi" w:hAnsiTheme="majorBidi" w:cstheme="majorBidi"/>
        </w:rPr>
        <w:t xml:space="preserve"> </w:t>
      </w:r>
      <w:proofErr w:type="spellStart"/>
      <w:r>
        <w:rPr>
          <w:rFonts w:asciiTheme="majorBidi" w:hAnsiTheme="majorBidi" w:cstheme="majorBidi"/>
        </w:rPr>
        <w:t>bertalian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keagamaan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khusus</w:t>
      </w:r>
      <w:proofErr w:type="spellEnd"/>
      <w:r>
        <w:rPr>
          <w:rFonts w:asciiTheme="majorBidi" w:hAnsiTheme="majorBidi" w:cstheme="majorBidi"/>
        </w:rPr>
        <w:t xml:space="preserve"> Puasa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rukun</w:t>
      </w:r>
      <w:proofErr w:type="spellEnd"/>
      <w:r>
        <w:rPr>
          <w:rFonts w:asciiTheme="majorBidi" w:hAnsiTheme="majorBidi" w:cstheme="majorBidi"/>
        </w:rPr>
        <w:t xml:space="preserve"> Islam Ibadah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diri</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berpantang</w:t>
      </w:r>
      <w:proofErr w:type="spellEnd"/>
      <w:r>
        <w:rPr>
          <w:rFonts w:asciiTheme="majorBidi" w:hAnsiTheme="majorBidi" w:cstheme="majorBidi"/>
        </w:rPr>
        <w:t xml:space="preserve"> </w:t>
      </w:r>
      <w:proofErr w:type="spellStart"/>
      <w:r>
        <w:rPr>
          <w:rFonts w:asciiTheme="majorBidi" w:hAnsiTheme="majorBidi" w:cstheme="majorBidi"/>
        </w:rPr>
        <w:t>makan</w:t>
      </w:r>
      <w:proofErr w:type="spellEnd"/>
      <w:r>
        <w:rPr>
          <w:rFonts w:asciiTheme="majorBidi" w:hAnsiTheme="majorBidi" w:cstheme="majorBidi"/>
        </w:rPr>
        <w:t xml:space="preserve">, </w:t>
      </w:r>
      <w:proofErr w:type="spellStart"/>
      <w:r>
        <w:rPr>
          <w:rFonts w:asciiTheme="majorBidi" w:hAnsiTheme="majorBidi" w:cstheme="majorBidi"/>
        </w:rPr>
        <w:t>minum</w:t>
      </w:r>
      <w:proofErr w:type="spellEnd"/>
      <w:r>
        <w:rPr>
          <w:rFonts w:asciiTheme="majorBidi" w:hAnsiTheme="majorBidi" w:cstheme="majorBidi"/>
        </w:rPr>
        <w:t xml:space="preserve">, dan </w:t>
      </w:r>
      <w:proofErr w:type="spellStart"/>
      <w:r>
        <w:rPr>
          <w:rFonts w:asciiTheme="majorBidi" w:hAnsiTheme="majorBidi" w:cstheme="majorBidi"/>
        </w:rPr>
        <w:t>segala</w:t>
      </w:r>
      <w:proofErr w:type="spellEnd"/>
      <w:r>
        <w:rPr>
          <w:rFonts w:asciiTheme="majorBidi" w:hAnsiTheme="majorBidi" w:cstheme="majorBidi"/>
        </w:rPr>
        <w:t xml:space="preserve"> yang </w:t>
      </w:r>
      <w:proofErr w:type="spellStart"/>
      <w:r>
        <w:rPr>
          <w:rFonts w:asciiTheme="majorBidi" w:hAnsiTheme="majorBidi" w:cstheme="majorBidi"/>
        </w:rPr>
        <w:t>membatalkannya</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mulai</w:t>
      </w:r>
      <w:proofErr w:type="spellEnd"/>
      <w:r>
        <w:rPr>
          <w:rFonts w:asciiTheme="majorBidi" w:hAnsiTheme="majorBidi" w:cstheme="majorBidi"/>
        </w:rPr>
        <w:t xml:space="preserve"> </w:t>
      </w:r>
      <w:proofErr w:type="spellStart"/>
      <w:r>
        <w:rPr>
          <w:rFonts w:asciiTheme="majorBidi" w:hAnsiTheme="majorBidi" w:cstheme="majorBidi"/>
        </w:rPr>
        <w:t>terbit</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sampai</w:t>
      </w:r>
      <w:proofErr w:type="spellEnd"/>
      <w:r>
        <w:rPr>
          <w:rFonts w:asciiTheme="majorBidi" w:hAnsiTheme="majorBidi" w:cstheme="majorBidi"/>
        </w:rPr>
        <w:t xml:space="preserve"> </w:t>
      </w:r>
      <w:proofErr w:type="spellStart"/>
      <w:r>
        <w:rPr>
          <w:rFonts w:asciiTheme="majorBidi" w:hAnsiTheme="majorBidi" w:cstheme="majorBidi"/>
        </w:rPr>
        <w:t>terbenam</w:t>
      </w:r>
      <w:proofErr w:type="spellEnd"/>
      <w:r>
        <w:rPr>
          <w:rFonts w:asciiTheme="majorBidi" w:hAnsiTheme="majorBidi" w:cstheme="majorBidi"/>
        </w:rPr>
        <w:t xml:space="preserve"> </w:t>
      </w:r>
      <w:proofErr w:type="spellStart"/>
      <w:r>
        <w:rPr>
          <w:rFonts w:asciiTheme="majorBidi" w:hAnsiTheme="majorBidi" w:cstheme="majorBidi"/>
        </w:rPr>
        <w:t>matahari</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disebut</w:t>
      </w:r>
      <w:proofErr w:type="spellEnd"/>
      <w:r>
        <w:rPr>
          <w:rFonts w:asciiTheme="majorBidi" w:hAnsiTheme="majorBidi" w:cstheme="majorBidi"/>
        </w:rPr>
        <w:t xml:space="preserve"> juga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sidRPr="00BD2336">
        <w:rPr>
          <w:rFonts w:asciiTheme="majorBidi" w:hAnsiTheme="majorBidi" w:cstheme="majorBidi"/>
          <w:i/>
          <w:iCs/>
        </w:rPr>
        <w:t>saum</w:t>
      </w:r>
      <w:proofErr w:type="spellEnd"/>
      <w:r>
        <w:rPr>
          <w:rFonts w:asciiTheme="majorBidi" w:hAnsiTheme="majorBidi" w:cstheme="majorBidi"/>
        </w:rPr>
        <w:t>.</w:t>
      </w:r>
      <w:r>
        <w:rPr>
          <w:rStyle w:val="FootnoteReference"/>
          <w:rFonts w:asciiTheme="majorBidi" w:hAnsiTheme="majorBidi" w:cstheme="majorBidi"/>
        </w:rPr>
        <w:footnoteReference w:id="2"/>
      </w:r>
    </w:p>
    <w:p w14:paraId="5AD563BE" w14:textId="77777777" w:rsidR="004C47D5" w:rsidRDefault="004C47D5" w:rsidP="004C47D5">
      <w:pPr>
        <w:pStyle w:val="ListParagraph"/>
        <w:spacing w:line="360" w:lineRule="auto"/>
        <w:ind w:left="567" w:firstLine="873"/>
        <w:jc w:val="both"/>
        <w:rPr>
          <w:rFonts w:asciiTheme="majorBidi" w:hAnsiTheme="majorBidi" w:cstheme="majorBidi"/>
          <w:sz w:val="24"/>
          <w:szCs w:val="24"/>
        </w:rPr>
      </w:pPr>
      <w:r>
        <w:rPr>
          <w:rFonts w:asciiTheme="majorBidi" w:hAnsiTheme="majorBidi" w:cstheme="majorBidi"/>
          <w:sz w:val="24"/>
          <w:szCs w:val="24"/>
        </w:rPr>
        <w:t xml:space="preserve">Wahbah </w:t>
      </w:r>
      <w:proofErr w:type="spellStart"/>
      <w:r>
        <w:rPr>
          <w:rFonts w:asciiTheme="majorBidi" w:hAnsiTheme="majorBidi" w:cstheme="majorBidi"/>
          <w:sz w:val="24"/>
          <w:szCs w:val="24"/>
        </w:rPr>
        <w:t>Zuhaily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mendefinisakan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r w:rsidRPr="00AA1774">
        <w:rPr>
          <w:rFonts w:asciiTheme="majorBidi" w:hAnsiTheme="majorBidi" w:cstheme="majorBidi"/>
          <w:i/>
          <w:iCs/>
          <w:sz w:val="24"/>
          <w:szCs w:val="24"/>
        </w:rPr>
        <w:t>al-</w:t>
      </w:r>
      <w:proofErr w:type="spellStart"/>
      <w:r w:rsidRPr="00AA1774">
        <w:rPr>
          <w:rFonts w:asciiTheme="majorBidi" w:hAnsiTheme="majorBidi" w:cstheme="majorBidi"/>
          <w:i/>
          <w:iCs/>
          <w:sz w:val="24"/>
          <w:szCs w:val="24"/>
        </w:rPr>
        <w:t>shaum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6E940FC2" w14:textId="77777777" w:rsidR="004C47D5" w:rsidRPr="004C47D5" w:rsidRDefault="004C47D5" w:rsidP="004C47D5">
      <w:pPr>
        <w:pStyle w:val="ListParagraph"/>
        <w:spacing w:after="0" w:line="240" w:lineRule="auto"/>
        <w:ind w:left="0" w:firstLine="567"/>
        <w:contextualSpacing w:val="0"/>
        <w:jc w:val="right"/>
        <w:rPr>
          <w:rFonts w:ascii="LPMQ Isep Misbah" w:hAnsi="LPMQ Isep Misbah" w:cs="LPMQ Isep Misbah"/>
          <w:sz w:val="24"/>
          <w:szCs w:val="24"/>
        </w:rPr>
      </w:pPr>
      <w:r w:rsidRPr="004C47D5">
        <w:rPr>
          <w:rFonts w:ascii="LPMQ Isep Misbah" w:hAnsi="LPMQ Isep Misbah" w:cs="LPMQ Isep Misbah"/>
          <w:sz w:val="24"/>
          <w:szCs w:val="24"/>
          <w:rtl/>
        </w:rPr>
        <w:t>الامساك عن المفطر يوما كاملا من طلوع الفجر الصادق الى غروب الشمس بالشروط</w:t>
      </w:r>
      <w:r w:rsidRPr="004C47D5">
        <w:rPr>
          <w:rFonts w:ascii="LPMQ Isep Misbah" w:hAnsi="LPMQ Isep Misbah" w:cs="LPMQ Isep Misbah"/>
          <w:sz w:val="24"/>
          <w:szCs w:val="24"/>
        </w:rPr>
        <w:t xml:space="preserve"> </w:t>
      </w:r>
    </w:p>
    <w:p w14:paraId="5D63DAFF" w14:textId="7548CA2D" w:rsidR="004C47D5" w:rsidRPr="004C47D5" w:rsidRDefault="004C47D5" w:rsidP="004C47D5">
      <w:pPr>
        <w:pStyle w:val="ListParagraph"/>
        <w:spacing w:after="0" w:line="240" w:lineRule="auto"/>
        <w:ind w:left="567"/>
        <w:contextualSpacing w:val="0"/>
        <w:jc w:val="both"/>
        <w:rPr>
          <w:rFonts w:asciiTheme="majorBidi" w:hAnsiTheme="majorBidi" w:cstheme="majorBidi"/>
          <w:sz w:val="24"/>
          <w:szCs w:val="24"/>
        </w:rPr>
      </w:pPr>
      <w:r w:rsidRPr="00AA1774">
        <w:rPr>
          <w:rFonts w:asciiTheme="majorBidi" w:hAnsiTheme="majorBidi" w:cstheme="majorBidi"/>
          <w:i/>
          <w:iCs/>
          <w:sz w:val="24"/>
          <w:szCs w:val="24"/>
        </w:rPr>
        <w:t xml:space="preserve">“Menahan </w:t>
      </w:r>
      <w:proofErr w:type="spellStart"/>
      <w:r w:rsidRPr="00AA1774">
        <w:rPr>
          <w:rFonts w:asciiTheme="majorBidi" w:hAnsiTheme="majorBidi" w:cstheme="majorBidi"/>
          <w:i/>
          <w:iCs/>
          <w:sz w:val="24"/>
          <w:szCs w:val="24"/>
        </w:rPr>
        <w:t>diri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dari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sesuatu</w:t>
      </w:r>
      <w:proofErr w:type="spellEnd"/>
      <w:r w:rsidRPr="00AA1774">
        <w:rPr>
          <w:rFonts w:asciiTheme="majorBidi" w:hAnsiTheme="majorBidi" w:cstheme="majorBidi"/>
          <w:i/>
          <w:iCs/>
          <w:sz w:val="24"/>
          <w:szCs w:val="24"/>
        </w:rPr>
        <w:t xml:space="preserve"> yang </w:t>
      </w:r>
      <w:proofErr w:type="spellStart"/>
      <w:r w:rsidRPr="00AA1774">
        <w:rPr>
          <w:rFonts w:asciiTheme="majorBidi" w:hAnsiTheme="majorBidi" w:cstheme="majorBidi"/>
          <w:i/>
          <w:iCs/>
          <w:sz w:val="24"/>
          <w:szCs w:val="24"/>
        </w:rPr>
        <w:t>membatalkan</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puasa</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selama</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satu</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hari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penuh</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mulai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dari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terbit</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fajar</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sidiq</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sampai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terbenam</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matahari</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dengan</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suatu</w:t>
      </w:r>
      <w:proofErr w:type="spellEnd"/>
      <w:r w:rsidRPr="00AA1774">
        <w:rPr>
          <w:rFonts w:asciiTheme="majorBidi" w:hAnsiTheme="majorBidi" w:cstheme="majorBidi"/>
          <w:i/>
          <w:iCs/>
          <w:sz w:val="24"/>
          <w:szCs w:val="24"/>
        </w:rPr>
        <w:t xml:space="preserve"> </w:t>
      </w:r>
      <w:proofErr w:type="spellStart"/>
      <w:r w:rsidRPr="00AA1774">
        <w:rPr>
          <w:rFonts w:asciiTheme="majorBidi" w:hAnsiTheme="majorBidi" w:cstheme="majorBidi"/>
          <w:i/>
          <w:iCs/>
          <w:sz w:val="24"/>
          <w:szCs w:val="24"/>
        </w:rPr>
        <w:t>persyaratan</w:t>
      </w:r>
      <w:proofErr w:type="spellEnd"/>
      <w:r w:rsidRPr="00AA1774">
        <w:rPr>
          <w:rFonts w:asciiTheme="majorBidi" w:hAnsiTheme="majorBidi" w:cstheme="majorBidi"/>
          <w:i/>
          <w:iCs/>
          <w:sz w:val="24"/>
          <w:szCs w:val="24"/>
        </w:rPr>
        <w:t>”</w:t>
      </w:r>
      <w:r w:rsidRPr="004C47D5">
        <w:rPr>
          <w:rStyle w:val="FootnoteReference"/>
          <w:rFonts w:asciiTheme="majorBidi" w:hAnsiTheme="majorBidi" w:cstheme="majorBidi"/>
          <w:sz w:val="24"/>
          <w:szCs w:val="24"/>
        </w:rPr>
        <w:footnoteReference w:id="3"/>
      </w:r>
    </w:p>
    <w:p w14:paraId="3DED91F5" w14:textId="77777777" w:rsidR="004C47D5" w:rsidRDefault="004C47D5" w:rsidP="004C47D5">
      <w:pPr>
        <w:ind w:left="567" w:firstLine="720"/>
        <w:jc w:val="both"/>
        <w:rPr>
          <w:rFonts w:asciiTheme="majorBidi" w:hAnsiTheme="majorBidi" w:cstheme="majorBidi"/>
        </w:rPr>
      </w:pPr>
      <w:r>
        <w:rPr>
          <w:rFonts w:asciiTheme="majorBidi" w:hAnsiTheme="majorBidi" w:cstheme="majorBidi"/>
        </w:rPr>
        <w:t xml:space="preserve">Wahbah </w:t>
      </w:r>
      <w:proofErr w:type="spellStart"/>
      <w:r>
        <w:rPr>
          <w:rFonts w:asciiTheme="majorBidi" w:hAnsiTheme="majorBidi" w:cstheme="majorBidi"/>
        </w:rPr>
        <w:t>Zuhaily</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r w:rsidRPr="007E0080">
        <w:rPr>
          <w:rFonts w:asciiTheme="majorBidi" w:hAnsiTheme="majorBidi" w:cstheme="majorBidi"/>
          <w:i/>
          <w:iCs/>
        </w:rPr>
        <w:t xml:space="preserve">al-Fiqh al-Islam </w:t>
      </w:r>
      <w:proofErr w:type="spellStart"/>
      <w:r w:rsidRPr="007E0080">
        <w:rPr>
          <w:rFonts w:asciiTheme="majorBidi" w:hAnsiTheme="majorBidi" w:cstheme="majorBidi"/>
          <w:i/>
          <w:iCs/>
        </w:rPr>
        <w:t>wa</w:t>
      </w:r>
      <w:proofErr w:type="spellEnd"/>
      <w:r w:rsidRPr="007E0080">
        <w:rPr>
          <w:rFonts w:asciiTheme="majorBidi" w:hAnsiTheme="majorBidi" w:cstheme="majorBidi"/>
          <w:i/>
          <w:iCs/>
        </w:rPr>
        <w:t xml:space="preserve"> </w:t>
      </w:r>
      <w:proofErr w:type="spellStart"/>
      <w:r w:rsidRPr="007E0080">
        <w:rPr>
          <w:rFonts w:asciiTheme="majorBidi" w:hAnsiTheme="majorBidi" w:cstheme="majorBidi"/>
          <w:i/>
          <w:iCs/>
        </w:rPr>
        <w:t>Adillatuhu</w:t>
      </w:r>
      <w:proofErr w:type="spellEnd"/>
      <w:r>
        <w:rPr>
          <w:rFonts w:asciiTheme="majorBidi" w:hAnsiTheme="majorBidi" w:cstheme="majorBidi"/>
        </w:rPr>
        <w:t xml:space="preserve"> </w:t>
      </w:r>
      <w:proofErr w:type="spellStart"/>
      <w:r>
        <w:rPr>
          <w:rFonts w:asciiTheme="majorBidi" w:hAnsiTheme="majorBidi" w:cstheme="majorBidi"/>
        </w:rPr>
        <w:t>menjelaskan</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arti </w:t>
      </w:r>
      <w:r w:rsidRPr="007E0080">
        <w:rPr>
          <w:rFonts w:asciiTheme="majorBidi" w:hAnsiTheme="majorBidi" w:cstheme="majorBidi"/>
          <w:i/>
          <w:iCs/>
        </w:rPr>
        <w:t>as-Shaum</w:t>
      </w:r>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Puasa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diri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hal-hal</w:t>
      </w:r>
      <w:proofErr w:type="spellEnd"/>
      <w:r>
        <w:rPr>
          <w:rFonts w:asciiTheme="majorBidi" w:hAnsiTheme="majorBidi" w:cstheme="majorBidi"/>
        </w:rPr>
        <w:t xml:space="preserve"> yang </w:t>
      </w:r>
      <w:proofErr w:type="spellStart"/>
      <w:r>
        <w:rPr>
          <w:rFonts w:asciiTheme="majorBidi" w:hAnsiTheme="majorBidi" w:cstheme="majorBidi"/>
        </w:rPr>
        <w:t>membatalkannya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niat</w:t>
      </w:r>
      <w:proofErr w:type="spellEnd"/>
      <w:r>
        <w:rPr>
          <w:rFonts w:asciiTheme="majorBidi" w:hAnsiTheme="majorBidi" w:cstheme="majorBidi"/>
        </w:rPr>
        <w:t xml:space="preserve"> yang </w:t>
      </w:r>
      <w:proofErr w:type="spellStart"/>
      <w:r>
        <w:rPr>
          <w:rFonts w:asciiTheme="majorBidi" w:hAnsiTheme="majorBidi" w:cstheme="majorBidi"/>
        </w:rPr>
        <w:t>dilakukan</w:t>
      </w:r>
      <w:proofErr w:type="spellEnd"/>
      <w:r>
        <w:rPr>
          <w:rFonts w:asciiTheme="majorBidi" w:hAnsiTheme="majorBidi" w:cstheme="majorBidi"/>
        </w:rPr>
        <w:t xml:space="preserve"> oleh </w:t>
      </w:r>
      <w:proofErr w:type="spellStart"/>
      <w:r>
        <w:rPr>
          <w:rFonts w:asciiTheme="majorBidi" w:hAnsiTheme="majorBidi" w:cstheme="majorBidi"/>
        </w:rPr>
        <w:t>seseorang</w:t>
      </w:r>
      <w:proofErr w:type="spellEnd"/>
      <w:r>
        <w:rPr>
          <w:rFonts w:asciiTheme="majorBidi" w:hAnsiTheme="majorBidi" w:cstheme="majorBidi"/>
        </w:rPr>
        <w:t xml:space="preserve"> </w:t>
      </w:r>
      <w:proofErr w:type="spellStart"/>
      <w:r>
        <w:rPr>
          <w:rFonts w:asciiTheme="majorBidi" w:hAnsiTheme="majorBidi" w:cstheme="majorBidi"/>
        </w:rPr>
        <w:t>mulai</w:t>
      </w:r>
      <w:proofErr w:type="spellEnd"/>
      <w:r>
        <w:rPr>
          <w:rFonts w:asciiTheme="majorBidi" w:hAnsiTheme="majorBidi" w:cstheme="majorBidi"/>
        </w:rPr>
        <w:t xml:space="preserve"> </w:t>
      </w:r>
      <w:proofErr w:type="spellStart"/>
      <w:r>
        <w:rPr>
          <w:rFonts w:asciiTheme="majorBidi" w:hAnsiTheme="majorBidi" w:cstheme="majorBidi"/>
        </w:rPr>
        <w:t>terbitnya</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sampai</w:t>
      </w:r>
      <w:proofErr w:type="spellEnd"/>
      <w:r>
        <w:rPr>
          <w:rFonts w:asciiTheme="majorBidi" w:hAnsiTheme="majorBidi" w:cstheme="majorBidi"/>
        </w:rPr>
        <w:t xml:space="preserve"> </w:t>
      </w:r>
      <w:proofErr w:type="spellStart"/>
      <w:r>
        <w:rPr>
          <w:rFonts w:asciiTheme="majorBidi" w:hAnsiTheme="majorBidi" w:cstheme="majorBidi"/>
        </w:rPr>
        <w:t>terbenamnya</w:t>
      </w:r>
      <w:proofErr w:type="spellEnd"/>
      <w:r>
        <w:rPr>
          <w:rFonts w:asciiTheme="majorBidi" w:hAnsiTheme="majorBidi" w:cstheme="majorBidi"/>
        </w:rPr>
        <w:t xml:space="preserve"> </w:t>
      </w:r>
      <w:proofErr w:type="spellStart"/>
      <w:r>
        <w:rPr>
          <w:rFonts w:asciiTheme="majorBidi" w:hAnsiTheme="majorBidi" w:cstheme="majorBidi"/>
        </w:rPr>
        <w:t>matahari</w:t>
      </w:r>
      <w:proofErr w:type="spellEnd"/>
      <w:r>
        <w:rPr>
          <w:rFonts w:asciiTheme="majorBidi" w:hAnsiTheme="majorBidi" w:cstheme="majorBidi"/>
        </w:rPr>
        <w:t xml:space="preserve">,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disini</w:t>
      </w:r>
      <w:proofErr w:type="spellEnd"/>
      <w:r>
        <w:rPr>
          <w:rFonts w:asciiTheme="majorBidi" w:hAnsiTheme="majorBidi" w:cstheme="majorBidi"/>
        </w:rPr>
        <w:t xml:space="preserve"> </w:t>
      </w:r>
      <w:proofErr w:type="spellStart"/>
      <w:r>
        <w:rPr>
          <w:rFonts w:asciiTheme="majorBidi" w:hAnsiTheme="majorBidi" w:cstheme="majorBidi"/>
        </w:rPr>
        <w:t>berarti</w:t>
      </w:r>
      <w:proofErr w:type="spellEnd"/>
      <w:r>
        <w:rPr>
          <w:rFonts w:asciiTheme="majorBidi" w:hAnsiTheme="majorBidi" w:cstheme="majorBidi"/>
        </w:rPr>
        <w:t xml:space="preserve">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dua </w:t>
      </w:r>
      <w:proofErr w:type="spellStart"/>
      <w:r>
        <w:rPr>
          <w:rFonts w:asciiTheme="majorBidi" w:hAnsiTheme="majorBidi" w:cstheme="majorBidi"/>
        </w:rPr>
        <w:lastRenderedPageBreak/>
        <w:t>perbuatan</w:t>
      </w:r>
      <w:proofErr w:type="spellEnd"/>
      <w:r>
        <w:rPr>
          <w:rFonts w:asciiTheme="majorBidi" w:hAnsiTheme="majorBidi" w:cstheme="majorBidi"/>
        </w:rPr>
        <w:t xml:space="preserve"> </w:t>
      </w:r>
      <w:proofErr w:type="spellStart"/>
      <w:r>
        <w:rPr>
          <w:rFonts w:asciiTheme="majorBidi" w:hAnsiTheme="majorBidi" w:cstheme="majorBidi"/>
        </w:rPr>
        <w:t>syahwat</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shawat</w:t>
      </w:r>
      <w:proofErr w:type="spellEnd"/>
      <w:r>
        <w:rPr>
          <w:rFonts w:asciiTheme="majorBidi" w:hAnsiTheme="majorBidi" w:cstheme="majorBidi"/>
        </w:rPr>
        <w:t xml:space="preserve"> </w:t>
      </w:r>
      <w:proofErr w:type="spellStart"/>
      <w:r>
        <w:rPr>
          <w:rFonts w:asciiTheme="majorBidi" w:hAnsiTheme="majorBidi" w:cstheme="majorBidi"/>
        </w:rPr>
        <w:t>perut</w:t>
      </w:r>
      <w:proofErr w:type="spellEnd"/>
      <w:r>
        <w:rPr>
          <w:rFonts w:asciiTheme="majorBidi" w:hAnsiTheme="majorBidi" w:cstheme="majorBidi"/>
        </w:rPr>
        <w:t xml:space="preserve"> dan </w:t>
      </w:r>
      <w:proofErr w:type="spellStart"/>
      <w:r>
        <w:rPr>
          <w:rFonts w:asciiTheme="majorBidi" w:hAnsiTheme="majorBidi" w:cstheme="majorBidi"/>
        </w:rPr>
        <w:t>syahwat</w:t>
      </w:r>
      <w:proofErr w:type="spellEnd"/>
      <w:r>
        <w:rPr>
          <w:rFonts w:asciiTheme="majorBidi" w:hAnsiTheme="majorBidi" w:cstheme="majorBidi"/>
        </w:rPr>
        <w:t xml:space="preserve"> </w:t>
      </w:r>
      <w:proofErr w:type="spellStart"/>
      <w:r>
        <w:rPr>
          <w:rFonts w:asciiTheme="majorBidi" w:hAnsiTheme="majorBidi" w:cstheme="majorBidi"/>
        </w:rPr>
        <w:t>kemaluan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mulai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kedua</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i/>
          <w:iCs/>
        </w:rPr>
        <w:t>shadiq</w:t>
      </w:r>
      <w:proofErr w:type="spellEnd"/>
      <w:r>
        <w:rPr>
          <w:rFonts w:asciiTheme="majorBidi" w:hAnsiTheme="majorBidi" w:cstheme="majorBidi"/>
          <w:i/>
          <w:iCs/>
        </w:rPr>
        <w:t xml:space="preserve">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terbenamnya</w:t>
      </w:r>
      <w:proofErr w:type="spellEnd"/>
      <w:r>
        <w:rPr>
          <w:rFonts w:asciiTheme="majorBidi" w:hAnsiTheme="majorBidi" w:cstheme="majorBidi"/>
        </w:rPr>
        <w:t xml:space="preserve"> </w:t>
      </w:r>
      <w:proofErr w:type="spellStart"/>
      <w:r>
        <w:rPr>
          <w:rFonts w:asciiTheme="majorBidi" w:hAnsiTheme="majorBidi" w:cstheme="majorBidi"/>
        </w:rPr>
        <w:t>matahari</w:t>
      </w:r>
      <w:proofErr w:type="spellEnd"/>
      <w:r>
        <w:rPr>
          <w:rFonts w:asciiTheme="majorBidi" w:hAnsiTheme="majorBidi" w:cstheme="majorBidi"/>
        </w:rPr>
        <w:t xml:space="preserve">, </w:t>
      </w:r>
      <w:proofErr w:type="spellStart"/>
      <w:r>
        <w:rPr>
          <w:rFonts w:asciiTheme="majorBidi" w:hAnsiTheme="majorBidi" w:cstheme="majorBidi"/>
        </w:rPr>
        <w:t>artinya</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dimulai</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sidRPr="001A4723">
        <w:rPr>
          <w:rFonts w:asciiTheme="majorBidi" w:hAnsiTheme="majorBidi" w:cstheme="majorBidi"/>
          <w:i/>
          <w:iCs/>
        </w:rPr>
        <w:t>shadiq</w:t>
      </w:r>
      <w:proofErr w:type="spellEnd"/>
      <w:r>
        <w:rPr>
          <w:rFonts w:asciiTheme="majorBidi" w:hAnsiTheme="majorBidi" w:cstheme="majorBidi"/>
        </w:rPr>
        <w:t xml:space="preserve"> </w:t>
      </w:r>
      <w:proofErr w:type="spellStart"/>
      <w:r>
        <w:rPr>
          <w:rFonts w:asciiTheme="majorBidi" w:hAnsiTheme="majorBidi" w:cstheme="majorBidi"/>
        </w:rPr>
        <w:t>muncul</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w:t>
      </w:r>
      <w:proofErr w:type="spellStart"/>
      <w:r>
        <w:rPr>
          <w:rFonts w:asciiTheme="majorBidi" w:hAnsiTheme="majorBidi" w:cstheme="majorBidi"/>
        </w:rPr>
        <w:t>subuh</w:t>
      </w:r>
      <w:proofErr w:type="spellEnd"/>
      <w:r>
        <w:rPr>
          <w:rFonts w:asciiTheme="majorBidi" w:hAnsiTheme="majorBidi" w:cstheme="majorBidi"/>
        </w:rPr>
        <w:t xml:space="preserve"> </w:t>
      </w:r>
      <w:proofErr w:type="spellStart"/>
      <w:r>
        <w:rPr>
          <w:rFonts w:asciiTheme="majorBidi" w:hAnsiTheme="majorBidi" w:cstheme="majorBidi"/>
        </w:rPr>
        <w:t>dimulai</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terbenam</w:t>
      </w:r>
      <w:proofErr w:type="spellEnd"/>
      <w:r>
        <w:rPr>
          <w:rFonts w:asciiTheme="majorBidi" w:hAnsiTheme="majorBidi" w:cstheme="majorBidi"/>
        </w:rPr>
        <w:t xml:space="preserve"> </w:t>
      </w:r>
      <w:proofErr w:type="spellStart"/>
      <w:r>
        <w:rPr>
          <w:rFonts w:asciiTheme="majorBidi" w:hAnsiTheme="majorBidi" w:cstheme="majorBidi"/>
        </w:rPr>
        <w:t>matahari</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maghrib </w:t>
      </w:r>
      <w:proofErr w:type="spellStart"/>
      <w:r>
        <w:rPr>
          <w:rFonts w:asciiTheme="majorBidi" w:hAnsiTheme="majorBidi" w:cstheme="majorBidi"/>
        </w:rPr>
        <w:t>dimulai</w:t>
      </w:r>
      <w:proofErr w:type="spellEnd"/>
      <w:r>
        <w:rPr>
          <w:rFonts w:asciiTheme="majorBidi" w:hAnsiTheme="majorBidi" w:cstheme="majorBidi"/>
        </w:rPr>
        <w:t xml:space="preserve">. </w:t>
      </w:r>
      <w:proofErr w:type="spellStart"/>
      <w:r>
        <w:rPr>
          <w:rFonts w:asciiTheme="majorBidi" w:hAnsiTheme="majorBidi" w:cstheme="majorBidi"/>
        </w:rPr>
        <w:t>Seseorang</w:t>
      </w:r>
      <w:proofErr w:type="spellEnd"/>
      <w:r>
        <w:rPr>
          <w:rFonts w:asciiTheme="majorBidi" w:hAnsiTheme="majorBidi" w:cstheme="majorBidi"/>
        </w:rPr>
        <w:t xml:space="preserve"> yang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menenuhi</w:t>
      </w:r>
      <w:proofErr w:type="spellEnd"/>
      <w:r>
        <w:rPr>
          <w:rFonts w:asciiTheme="majorBidi" w:hAnsiTheme="majorBidi" w:cstheme="majorBidi"/>
        </w:rPr>
        <w:t xml:space="preserve"> </w:t>
      </w:r>
      <w:proofErr w:type="spellStart"/>
      <w:r>
        <w:rPr>
          <w:rFonts w:asciiTheme="majorBidi" w:hAnsiTheme="majorBidi" w:cstheme="majorBidi"/>
        </w:rPr>
        <w:t>syarat</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muslim</w:t>
      </w:r>
      <w:proofErr w:type="spellEnd"/>
      <w:r>
        <w:rPr>
          <w:rFonts w:asciiTheme="majorBidi" w:hAnsiTheme="majorBidi" w:cstheme="majorBidi"/>
        </w:rPr>
        <w:t xml:space="preserve">, </w:t>
      </w:r>
      <w:proofErr w:type="spellStart"/>
      <w:r>
        <w:rPr>
          <w:rFonts w:asciiTheme="majorBidi" w:hAnsiTheme="majorBidi" w:cstheme="majorBidi"/>
        </w:rPr>
        <w:t>berakal</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sedang</w:t>
      </w:r>
      <w:proofErr w:type="spellEnd"/>
      <w:r>
        <w:rPr>
          <w:rFonts w:asciiTheme="majorBidi" w:hAnsiTheme="majorBidi" w:cstheme="majorBidi"/>
        </w:rPr>
        <w:t xml:space="preserve"> </w:t>
      </w:r>
      <w:proofErr w:type="spellStart"/>
      <w:r>
        <w:rPr>
          <w:rFonts w:asciiTheme="majorBidi" w:hAnsiTheme="majorBidi" w:cstheme="majorBidi"/>
        </w:rPr>
        <w:t>haid</w:t>
      </w:r>
      <w:proofErr w:type="spellEnd"/>
      <w:r>
        <w:rPr>
          <w:rFonts w:asciiTheme="majorBidi" w:hAnsiTheme="majorBidi" w:cstheme="majorBidi"/>
        </w:rPr>
        <w:t xml:space="preserve"> dan </w:t>
      </w:r>
      <w:proofErr w:type="spellStart"/>
      <w:r>
        <w:rPr>
          <w:rFonts w:asciiTheme="majorBidi" w:hAnsiTheme="majorBidi" w:cstheme="majorBidi"/>
        </w:rPr>
        <w:t>nifas</w:t>
      </w:r>
      <w:proofErr w:type="spellEnd"/>
      <w:r>
        <w:rPr>
          <w:rFonts w:asciiTheme="majorBidi" w:hAnsiTheme="majorBidi" w:cstheme="majorBidi"/>
        </w:rPr>
        <w:t xml:space="preserve">. Puasa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niat</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menjalankan</w:t>
      </w:r>
      <w:proofErr w:type="spellEnd"/>
      <w:r>
        <w:rPr>
          <w:rFonts w:asciiTheme="majorBidi" w:hAnsiTheme="majorBidi" w:cstheme="majorBidi"/>
        </w:rPr>
        <w:t xml:space="preserve"> ibadah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ramadhan</w:t>
      </w:r>
      <w:proofErr w:type="spellEnd"/>
      <w:r>
        <w:rPr>
          <w:rFonts w:asciiTheme="majorBidi" w:hAnsiTheme="majorBidi" w:cstheme="majorBidi"/>
        </w:rPr>
        <w:t>.</w:t>
      </w:r>
      <w:r>
        <w:rPr>
          <w:rStyle w:val="FootnoteReference"/>
          <w:rFonts w:asciiTheme="majorBidi" w:hAnsiTheme="majorBidi" w:cstheme="majorBidi"/>
        </w:rPr>
        <w:footnoteReference w:id="4"/>
      </w:r>
    </w:p>
    <w:p w14:paraId="686845FC" w14:textId="77777777" w:rsidR="004C47D5" w:rsidRDefault="004C47D5" w:rsidP="004C47D5">
      <w:pPr>
        <w:ind w:left="567" w:firstLine="720"/>
        <w:jc w:val="both"/>
        <w:rPr>
          <w:rFonts w:asciiTheme="majorBidi" w:hAnsiTheme="majorBidi" w:cstheme="majorBidi"/>
        </w:rPr>
      </w:pPr>
      <w:r>
        <w:rPr>
          <w:rFonts w:asciiTheme="majorBidi" w:hAnsiTheme="majorBidi" w:cstheme="majorBidi"/>
        </w:rPr>
        <w:t xml:space="preserve">Selain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seorang</w:t>
      </w:r>
      <w:proofErr w:type="spellEnd"/>
      <w:r>
        <w:rPr>
          <w:rFonts w:asciiTheme="majorBidi" w:hAnsiTheme="majorBidi" w:cstheme="majorBidi"/>
        </w:rPr>
        <w:t xml:space="preserve"> </w:t>
      </w:r>
      <w:proofErr w:type="spellStart"/>
      <w:r>
        <w:rPr>
          <w:rFonts w:asciiTheme="majorBidi" w:hAnsiTheme="majorBidi" w:cstheme="majorBidi"/>
        </w:rPr>
        <w:t>pembisnis</w:t>
      </w:r>
      <w:proofErr w:type="spellEnd"/>
      <w:r>
        <w:rPr>
          <w:rFonts w:asciiTheme="majorBidi" w:hAnsiTheme="majorBidi" w:cstheme="majorBidi"/>
        </w:rPr>
        <w:t xml:space="preserve"> </w:t>
      </w:r>
      <w:proofErr w:type="spellStart"/>
      <w:r>
        <w:rPr>
          <w:rFonts w:asciiTheme="majorBidi" w:hAnsiTheme="majorBidi" w:cstheme="majorBidi"/>
        </w:rPr>
        <w:t>yahudi</w:t>
      </w:r>
      <w:proofErr w:type="spellEnd"/>
      <w:r>
        <w:rPr>
          <w:rFonts w:asciiTheme="majorBidi" w:hAnsiTheme="majorBidi" w:cstheme="majorBidi"/>
        </w:rPr>
        <w:t xml:space="preserve"> </w:t>
      </w:r>
      <w:proofErr w:type="spellStart"/>
      <w:r>
        <w:rPr>
          <w:rFonts w:asciiTheme="majorBidi" w:hAnsiTheme="majorBidi" w:cstheme="majorBidi"/>
        </w:rPr>
        <w:t>bernama</w:t>
      </w:r>
      <w:proofErr w:type="spellEnd"/>
      <w:r>
        <w:rPr>
          <w:rFonts w:asciiTheme="majorBidi" w:hAnsiTheme="majorBidi" w:cstheme="majorBidi"/>
        </w:rPr>
        <w:t xml:space="preserve"> Daoud </w:t>
      </w:r>
      <w:proofErr w:type="spellStart"/>
      <w:r>
        <w:rPr>
          <w:rFonts w:asciiTheme="majorBidi" w:hAnsiTheme="majorBidi" w:cstheme="majorBidi"/>
        </w:rPr>
        <w:t>Adas</w:t>
      </w:r>
      <w:proofErr w:type="spellEnd"/>
      <w:r>
        <w:rPr>
          <w:rFonts w:asciiTheme="majorBidi" w:hAnsiTheme="majorBidi" w:cstheme="majorBidi"/>
        </w:rPr>
        <w:t xml:space="preserve"> </w:t>
      </w:r>
      <w:proofErr w:type="spellStart"/>
      <w:r>
        <w:rPr>
          <w:rFonts w:asciiTheme="majorBidi" w:hAnsiTheme="majorBidi" w:cstheme="majorBidi"/>
        </w:rPr>
        <w:t>mencetak</w:t>
      </w:r>
      <w:proofErr w:type="spellEnd"/>
      <w:r>
        <w:rPr>
          <w:rFonts w:asciiTheme="majorBidi" w:hAnsiTheme="majorBidi" w:cstheme="majorBidi"/>
        </w:rPr>
        <w:t xml:space="preserve"> </w:t>
      </w:r>
      <w:proofErr w:type="spellStart"/>
      <w:r>
        <w:rPr>
          <w:rFonts w:asciiTheme="majorBidi" w:hAnsiTheme="majorBidi" w:cstheme="majorBidi"/>
        </w:rPr>
        <w:t>jadwal</w:t>
      </w:r>
      <w:proofErr w:type="spellEnd"/>
      <w:r>
        <w:rPr>
          <w:rFonts w:asciiTheme="majorBidi" w:hAnsiTheme="majorBidi" w:cstheme="majorBidi"/>
        </w:rPr>
        <w:t xml:space="preserve"> </w:t>
      </w:r>
      <w:proofErr w:type="spellStart"/>
      <w:r>
        <w:rPr>
          <w:rFonts w:asciiTheme="majorBidi" w:hAnsiTheme="majorBidi" w:cstheme="majorBidi"/>
        </w:rPr>
        <w:t>imsakiyah</w:t>
      </w:r>
      <w:proofErr w:type="spellEnd"/>
      <w:r>
        <w:rPr>
          <w:rFonts w:asciiTheme="majorBidi" w:hAnsiTheme="majorBidi" w:cstheme="majorBidi"/>
        </w:rPr>
        <w:t xml:space="preserve"> pada Ramadan </w:t>
      </w:r>
      <w:proofErr w:type="spellStart"/>
      <w:r>
        <w:rPr>
          <w:rFonts w:asciiTheme="majorBidi" w:hAnsiTheme="majorBidi" w:cstheme="majorBidi"/>
        </w:rPr>
        <w:t>tahun</w:t>
      </w:r>
      <w:proofErr w:type="spellEnd"/>
      <w:r>
        <w:rPr>
          <w:rFonts w:asciiTheme="majorBidi" w:hAnsiTheme="majorBidi" w:cstheme="majorBidi"/>
        </w:rPr>
        <w:t xml:space="preserve"> 1364 H </w:t>
      </w:r>
      <w:proofErr w:type="spellStart"/>
      <w:r>
        <w:rPr>
          <w:rFonts w:asciiTheme="majorBidi" w:hAnsiTheme="majorBidi" w:cstheme="majorBidi"/>
        </w:rPr>
        <w:t>atau</w:t>
      </w:r>
      <w:proofErr w:type="spellEnd"/>
      <w:r>
        <w:rPr>
          <w:rFonts w:asciiTheme="majorBidi" w:hAnsiTheme="majorBidi" w:cstheme="majorBidi"/>
        </w:rPr>
        <w:t xml:space="preserve"> 1945 M,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memuat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w:t>
      </w:r>
      <w:proofErr w:type="spellStart"/>
      <w:r>
        <w:rPr>
          <w:rFonts w:asciiTheme="majorBidi" w:hAnsiTheme="majorBidi" w:cstheme="majorBidi"/>
        </w:rPr>
        <w:t>keutamaan</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ramadan</w:t>
      </w:r>
      <w:proofErr w:type="spellEnd"/>
      <w:r>
        <w:rPr>
          <w:rFonts w:asciiTheme="majorBidi" w:hAnsiTheme="majorBidi" w:cstheme="majorBidi"/>
        </w:rPr>
        <w:t xml:space="preserve"> dan </w:t>
      </w:r>
      <w:proofErr w:type="spellStart"/>
      <w:r>
        <w:rPr>
          <w:rFonts w:asciiTheme="majorBidi" w:hAnsiTheme="majorBidi" w:cstheme="majorBidi"/>
        </w:rPr>
        <w:t>alasannya</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memuat</w:t>
      </w:r>
      <w:proofErr w:type="spellEnd"/>
      <w:r>
        <w:rPr>
          <w:rFonts w:asciiTheme="majorBidi" w:hAnsiTheme="majorBidi" w:cstheme="majorBidi"/>
        </w:rPr>
        <w:t xml:space="preserve"> </w:t>
      </w:r>
      <w:proofErr w:type="spellStart"/>
      <w:r>
        <w:rPr>
          <w:rFonts w:asciiTheme="majorBidi" w:hAnsiTheme="majorBidi" w:cstheme="majorBidi"/>
        </w:rPr>
        <w:t>informasi</w:t>
      </w:r>
      <w:proofErr w:type="spellEnd"/>
      <w:r>
        <w:rPr>
          <w:rFonts w:asciiTheme="majorBidi" w:hAnsiTheme="majorBidi" w:cstheme="majorBidi"/>
        </w:rPr>
        <w:t xml:space="preserve"> </w:t>
      </w:r>
      <w:proofErr w:type="spellStart"/>
      <w:r>
        <w:rPr>
          <w:rFonts w:asciiTheme="majorBidi" w:hAnsiTheme="majorBidi" w:cstheme="majorBidi"/>
        </w:rPr>
        <w:t>produk</w:t>
      </w:r>
      <w:proofErr w:type="spellEnd"/>
      <w:r>
        <w:rPr>
          <w:rFonts w:asciiTheme="majorBidi" w:hAnsiTheme="majorBidi" w:cstheme="majorBidi"/>
        </w:rPr>
        <w:t xml:space="preserve"> </w:t>
      </w:r>
      <w:proofErr w:type="spellStart"/>
      <w:r>
        <w:rPr>
          <w:rFonts w:asciiTheme="majorBidi" w:hAnsiTheme="majorBidi" w:cstheme="majorBidi"/>
        </w:rPr>
        <w:t>toko</w:t>
      </w:r>
      <w:proofErr w:type="spellEnd"/>
      <w:r>
        <w:rPr>
          <w:rFonts w:asciiTheme="majorBidi" w:hAnsiTheme="majorBidi" w:cstheme="majorBidi"/>
        </w:rPr>
        <w:t xml:space="preserve"> yang Daoud </w:t>
      </w:r>
      <w:proofErr w:type="spellStart"/>
      <w:r>
        <w:rPr>
          <w:rFonts w:asciiTheme="majorBidi" w:hAnsiTheme="majorBidi" w:cstheme="majorBidi"/>
        </w:rPr>
        <w:t>buka</w:t>
      </w:r>
      <w:proofErr w:type="spellEnd"/>
      <w:r>
        <w:rPr>
          <w:rFonts w:asciiTheme="majorBidi" w:hAnsiTheme="majorBidi" w:cstheme="majorBidi"/>
        </w:rPr>
        <w:t xml:space="preserve">, </w:t>
      </w:r>
      <w:proofErr w:type="spellStart"/>
      <w:r>
        <w:rPr>
          <w:rFonts w:asciiTheme="majorBidi" w:hAnsiTheme="majorBidi" w:cstheme="majorBidi"/>
        </w:rPr>
        <w:t>menurut</w:t>
      </w:r>
      <w:proofErr w:type="spellEnd"/>
      <w:r>
        <w:rPr>
          <w:rFonts w:asciiTheme="majorBidi" w:hAnsiTheme="majorBidi" w:cstheme="majorBidi"/>
        </w:rPr>
        <w:t xml:space="preserve"> Wassim Afifi,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sinilah</w:t>
      </w:r>
      <w:proofErr w:type="spellEnd"/>
      <w:r>
        <w:rPr>
          <w:rFonts w:asciiTheme="majorBidi" w:hAnsiTheme="majorBidi" w:cstheme="majorBidi"/>
        </w:rPr>
        <w:t xml:space="preserve"> </w:t>
      </w:r>
      <w:proofErr w:type="spellStart"/>
      <w:r>
        <w:rPr>
          <w:rFonts w:asciiTheme="majorBidi" w:hAnsiTheme="majorBidi" w:cstheme="majorBidi"/>
        </w:rPr>
        <w:t>kebiasaan</w:t>
      </w:r>
      <w:proofErr w:type="spellEnd"/>
      <w:r>
        <w:rPr>
          <w:rFonts w:asciiTheme="majorBidi" w:hAnsiTheme="majorBidi" w:cstheme="majorBidi"/>
        </w:rPr>
        <w:t xml:space="preserve"> </w:t>
      </w:r>
      <w:proofErr w:type="spellStart"/>
      <w:r>
        <w:rPr>
          <w:rFonts w:asciiTheme="majorBidi" w:hAnsiTheme="majorBidi" w:cstheme="majorBidi"/>
        </w:rPr>
        <w:t>membuat</w:t>
      </w:r>
      <w:proofErr w:type="spellEnd"/>
      <w:r>
        <w:rPr>
          <w:rFonts w:asciiTheme="majorBidi" w:hAnsiTheme="majorBidi" w:cstheme="majorBidi"/>
        </w:rPr>
        <w:t xml:space="preserve"> </w:t>
      </w:r>
      <w:proofErr w:type="spellStart"/>
      <w:r>
        <w:rPr>
          <w:rFonts w:asciiTheme="majorBidi" w:hAnsiTheme="majorBidi" w:cstheme="majorBidi"/>
        </w:rPr>
        <w:t>jadwal</w:t>
      </w:r>
      <w:proofErr w:type="spellEnd"/>
      <w:r>
        <w:rPr>
          <w:rFonts w:asciiTheme="majorBidi" w:hAnsiTheme="majorBidi" w:cstheme="majorBidi"/>
        </w:rPr>
        <w:t xml:space="preserve"> </w:t>
      </w:r>
      <w:proofErr w:type="spellStart"/>
      <w:r>
        <w:rPr>
          <w:rFonts w:asciiTheme="majorBidi" w:hAnsiTheme="majorBidi" w:cstheme="majorBidi"/>
        </w:rPr>
        <w:t>imsakiyah</w:t>
      </w:r>
      <w:proofErr w:type="spellEnd"/>
      <w:r>
        <w:rPr>
          <w:rFonts w:asciiTheme="majorBidi" w:hAnsiTheme="majorBidi" w:cstheme="majorBidi"/>
        </w:rPr>
        <w:t xml:space="preserve"> </w:t>
      </w:r>
      <w:proofErr w:type="spellStart"/>
      <w:r>
        <w:rPr>
          <w:rFonts w:asciiTheme="majorBidi" w:hAnsiTheme="majorBidi" w:cstheme="majorBidi"/>
        </w:rPr>
        <w:t>tersebar</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w:t>
      </w:r>
      <w:proofErr w:type="spellStart"/>
      <w:r>
        <w:rPr>
          <w:rFonts w:asciiTheme="majorBidi" w:hAnsiTheme="majorBidi" w:cstheme="majorBidi"/>
        </w:rPr>
        <w:t>sekarang</w:t>
      </w:r>
      <w:proofErr w:type="spellEnd"/>
      <w:r>
        <w:rPr>
          <w:rFonts w:asciiTheme="majorBidi" w:hAnsiTheme="majorBidi" w:cstheme="majorBidi"/>
        </w:rPr>
        <w:t xml:space="preserve">, </w:t>
      </w:r>
      <w:proofErr w:type="spellStart"/>
      <w:r>
        <w:rPr>
          <w:rFonts w:asciiTheme="majorBidi" w:hAnsiTheme="majorBidi" w:cstheme="majorBidi"/>
        </w:rPr>
        <w:t>bahkan</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seluruh</w:t>
      </w:r>
      <w:proofErr w:type="spellEnd"/>
      <w:r>
        <w:rPr>
          <w:rFonts w:asciiTheme="majorBidi" w:hAnsiTheme="majorBidi" w:cstheme="majorBidi"/>
        </w:rPr>
        <w:t xml:space="preserve"> negara-negara Islam </w:t>
      </w:r>
      <w:proofErr w:type="spellStart"/>
      <w:r>
        <w:rPr>
          <w:rFonts w:asciiTheme="majorBidi" w:hAnsiTheme="majorBidi" w:cstheme="majorBidi"/>
        </w:rPr>
        <w:t>lainnya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berbagai</w:t>
      </w:r>
      <w:proofErr w:type="spellEnd"/>
      <w:r>
        <w:rPr>
          <w:rFonts w:asciiTheme="majorBidi" w:hAnsiTheme="majorBidi" w:cstheme="majorBidi"/>
        </w:rPr>
        <w:t xml:space="preserve"> </w:t>
      </w:r>
      <w:proofErr w:type="spellStart"/>
      <w:r>
        <w:rPr>
          <w:rFonts w:asciiTheme="majorBidi" w:hAnsiTheme="majorBidi" w:cstheme="majorBidi"/>
        </w:rPr>
        <w:t>macam</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dan </w:t>
      </w:r>
      <w:proofErr w:type="spellStart"/>
      <w:r>
        <w:rPr>
          <w:rFonts w:asciiTheme="majorBidi" w:hAnsiTheme="majorBidi" w:cstheme="majorBidi"/>
        </w:rPr>
        <w:t>tujuan</w:t>
      </w:r>
      <w:proofErr w:type="spellEnd"/>
      <w:r>
        <w:rPr>
          <w:rFonts w:asciiTheme="majorBidi" w:hAnsiTheme="majorBidi" w:cstheme="majorBidi"/>
        </w:rPr>
        <w:t>.</w:t>
      </w:r>
      <w:r>
        <w:rPr>
          <w:rStyle w:val="FootnoteReference"/>
          <w:rFonts w:asciiTheme="majorBidi" w:hAnsiTheme="majorBidi" w:cstheme="majorBidi"/>
        </w:rPr>
        <w:footnoteReference w:id="5"/>
      </w:r>
    </w:p>
    <w:p w14:paraId="4FC0E2B3" w14:textId="37597DEA" w:rsidR="00BD2336" w:rsidRDefault="004C47D5" w:rsidP="004C47D5">
      <w:pPr>
        <w:ind w:left="567" w:firstLine="720"/>
        <w:jc w:val="both"/>
        <w:rPr>
          <w:rFonts w:asciiTheme="majorBidi" w:hAnsiTheme="majorBidi" w:cstheme="majorBidi"/>
        </w:rPr>
      </w:pPr>
      <w:r>
        <w:rPr>
          <w:rFonts w:asciiTheme="majorBidi" w:hAnsiTheme="majorBidi" w:cstheme="majorBidi"/>
        </w:rPr>
        <w:t xml:space="preserve">Jadwal </w:t>
      </w:r>
      <w:proofErr w:type="spellStart"/>
      <w:r>
        <w:rPr>
          <w:rFonts w:asciiTheme="majorBidi" w:hAnsiTheme="majorBidi" w:cstheme="majorBidi"/>
        </w:rPr>
        <w:t>Imsakiyah</w:t>
      </w:r>
      <w:proofErr w:type="spellEnd"/>
      <w:r>
        <w:rPr>
          <w:rFonts w:asciiTheme="majorBidi" w:hAnsiTheme="majorBidi" w:cstheme="majorBidi"/>
        </w:rPr>
        <w:t xml:space="preserve">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isi</w:t>
      </w:r>
      <w:proofErr w:type="spellEnd"/>
      <w:r>
        <w:rPr>
          <w:rFonts w:asciiTheme="majorBidi" w:hAnsiTheme="majorBidi" w:cstheme="majorBidi"/>
        </w:rPr>
        <w:t xml:space="preserve"> yang </w:t>
      </w:r>
      <w:proofErr w:type="spellStart"/>
      <w:r>
        <w:rPr>
          <w:rFonts w:asciiTheme="majorBidi" w:hAnsiTheme="majorBidi" w:cstheme="majorBidi"/>
        </w:rPr>
        <w:t>bermacam-macam</w:t>
      </w:r>
      <w:proofErr w:type="spellEnd"/>
      <w:r>
        <w:rPr>
          <w:rFonts w:asciiTheme="majorBidi" w:hAnsiTheme="majorBidi" w:cstheme="majorBidi"/>
        </w:rPr>
        <w:t xml:space="preserve">, </w:t>
      </w:r>
      <w:proofErr w:type="spellStart"/>
      <w:r>
        <w:rPr>
          <w:rFonts w:asciiTheme="majorBidi" w:hAnsiTheme="majorBidi" w:cstheme="majorBidi"/>
        </w:rPr>
        <w:t>termasuk</w:t>
      </w:r>
      <w:proofErr w:type="spellEnd"/>
      <w:r>
        <w:rPr>
          <w:rFonts w:asciiTheme="majorBidi" w:hAnsiTheme="majorBidi" w:cstheme="majorBidi"/>
        </w:rPr>
        <w:t xml:space="preserve"> </w:t>
      </w:r>
      <w:proofErr w:type="spellStart"/>
      <w:r>
        <w:rPr>
          <w:rFonts w:asciiTheme="majorBidi" w:hAnsiTheme="majorBidi" w:cstheme="majorBidi"/>
        </w:rPr>
        <w:t>jadwal</w:t>
      </w:r>
      <w:proofErr w:type="spellEnd"/>
      <w:r>
        <w:rPr>
          <w:rFonts w:asciiTheme="majorBidi" w:hAnsiTheme="majorBidi" w:cstheme="majorBidi"/>
        </w:rPr>
        <w:t xml:space="preserve"> </w:t>
      </w:r>
      <w:proofErr w:type="spellStart"/>
      <w:r>
        <w:rPr>
          <w:rFonts w:asciiTheme="majorBidi" w:hAnsiTheme="majorBidi" w:cstheme="majorBidi"/>
        </w:rPr>
        <w:t>imsakiyah</w:t>
      </w:r>
      <w:proofErr w:type="spellEnd"/>
      <w:r>
        <w:rPr>
          <w:rFonts w:asciiTheme="majorBidi" w:hAnsiTheme="majorBidi" w:cstheme="majorBidi"/>
        </w:rPr>
        <w:t xml:space="preserve"> yang </w:t>
      </w:r>
      <w:proofErr w:type="spellStart"/>
      <w:r>
        <w:rPr>
          <w:rFonts w:asciiTheme="majorBidi" w:hAnsiTheme="majorBidi" w:cstheme="majorBidi"/>
        </w:rPr>
        <w:t>beredar</w:t>
      </w:r>
      <w:proofErr w:type="spellEnd"/>
      <w:r>
        <w:rPr>
          <w:rFonts w:asciiTheme="majorBidi" w:hAnsiTheme="majorBidi" w:cstheme="majorBidi"/>
        </w:rPr>
        <w:t xml:space="preserve"> di Indonesia yang </w:t>
      </w:r>
      <w:proofErr w:type="spellStart"/>
      <w:r>
        <w:rPr>
          <w:rFonts w:asciiTheme="majorBidi" w:hAnsiTheme="majorBidi" w:cstheme="majorBidi"/>
        </w:rPr>
        <w:t>berisi</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w:t>
      </w:r>
      <w:proofErr w:type="spellStart"/>
      <w:r>
        <w:rPr>
          <w:rFonts w:asciiTheme="majorBidi" w:hAnsiTheme="majorBidi" w:cstheme="majorBidi"/>
        </w:rPr>
        <w:t>fardhu</w:t>
      </w:r>
      <w:proofErr w:type="spellEnd"/>
      <w:r>
        <w:rPr>
          <w:rFonts w:asciiTheme="majorBidi" w:hAnsiTheme="majorBidi" w:cstheme="majorBidi"/>
        </w:rPr>
        <w:t xml:space="preserve"> dan salat sunnah </w:t>
      </w:r>
      <w:proofErr w:type="spellStart"/>
      <w:r>
        <w:rPr>
          <w:rFonts w:asciiTheme="majorBidi" w:hAnsiTheme="majorBidi" w:cstheme="majorBidi"/>
        </w:rPr>
        <w:t>seperti</w:t>
      </w:r>
      <w:proofErr w:type="spellEnd"/>
      <w:r>
        <w:rPr>
          <w:rFonts w:asciiTheme="majorBidi" w:hAnsiTheme="majorBidi" w:cstheme="majorBidi"/>
        </w:rPr>
        <w:t xml:space="preserve"> salah </w:t>
      </w:r>
      <w:proofErr w:type="spellStart"/>
      <w:r>
        <w:rPr>
          <w:rFonts w:asciiTheme="majorBidi" w:hAnsiTheme="majorBidi" w:cstheme="majorBidi"/>
        </w:rPr>
        <w:t>dhuha</w:t>
      </w:r>
      <w:proofErr w:type="spellEnd"/>
      <w:r>
        <w:rPr>
          <w:rFonts w:asciiTheme="majorBidi" w:hAnsiTheme="majorBidi" w:cstheme="majorBidi"/>
        </w:rPr>
        <w:t xml:space="preserve">, </w:t>
      </w:r>
      <w:proofErr w:type="spellStart"/>
      <w:r w:rsidRPr="008758B7">
        <w:rPr>
          <w:rFonts w:asciiTheme="majorBidi" w:hAnsiTheme="majorBidi" w:cstheme="majorBidi"/>
          <w:i/>
          <w:iCs/>
        </w:rPr>
        <w:t>nisfu</w:t>
      </w:r>
      <w:proofErr w:type="spellEnd"/>
      <w:r w:rsidRPr="008758B7">
        <w:rPr>
          <w:rFonts w:asciiTheme="majorBidi" w:hAnsiTheme="majorBidi" w:cstheme="majorBidi"/>
          <w:i/>
          <w:iCs/>
        </w:rPr>
        <w:t xml:space="preserve"> al-</w:t>
      </w:r>
      <w:proofErr w:type="spellStart"/>
      <w:r w:rsidRPr="008758B7">
        <w:rPr>
          <w:rFonts w:asciiTheme="majorBidi" w:hAnsiTheme="majorBidi" w:cstheme="majorBidi"/>
          <w:i/>
          <w:iCs/>
        </w:rPr>
        <w:t>lail</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pertengahan</w:t>
      </w:r>
      <w:proofErr w:type="spellEnd"/>
      <w:r>
        <w:rPr>
          <w:rFonts w:asciiTheme="majorBidi" w:hAnsiTheme="majorBidi" w:cstheme="majorBidi"/>
        </w:rPr>
        <w:t xml:space="preserve"> </w:t>
      </w:r>
      <w:proofErr w:type="spellStart"/>
      <w:r>
        <w:rPr>
          <w:rFonts w:asciiTheme="majorBidi" w:hAnsiTheme="majorBidi" w:cstheme="majorBidi"/>
        </w:rPr>
        <w:t>malam</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Perbedaan</w:t>
      </w:r>
      <w:proofErr w:type="spellEnd"/>
      <w:r>
        <w:rPr>
          <w:rFonts w:asciiTheme="majorBidi" w:hAnsiTheme="majorBidi" w:cstheme="majorBidi"/>
        </w:rPr>
        <w:t xml:space="preserve"> yang </w:t>
      </w:r>
      <w:proofErr w:type="spellStart"/>
      <w:r>
        <w:rPr>
          <w:rFonts w:asciiTheme="majorBidi" w:hAnsiTheme="majorBidi" w:cstheme="majorBidi"/>
        </w:rPr>
        <w:t>mencolok</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jadwal</w:t>
      </w:r>
      <w:proofErr w:type="spellEnd"/>
      <w:r>
        <w:rPr>
          <w:rFonts w:asciiTheme="majorBidi" w:hAnsiTheme="majorBidi" w:cstheme="majorBidi"/>
        </w:rPr>
        <w:t xml:space="preserve"> </w:t>
      </w:r>
      <w:proofErr w:type="spellStart"/>
      <w:r>
        <w:rPr>
          <w:rFonts w:asciiTheme="majorBidi" w:hAnsiTheme="majorBidi" w:cstheme="majorBidi"/>
        </w:rPr>
        <w:t>imsakiyah</w:t>
      </w:r>
      <w:proofErr w:type="spellEnd"/>
      <w:r>
        <w:rPr>
          <w:rFonts w:asciiTheme="majorBidi" w:hAnsiTheme="majorBidi" w:cstheme="majorBidi"/>
        </w:rPr>
        <w:t xml:space="preserve"> yang </w:t>
      </w:r>
      <w:proofErr w:type="spellStart"/>
      <w:r>
        <w:rPr>
          <w:rFonts w:asciiTheme="majorBidi" w:hAnsiTheme="majorBidi" w:cstheme="majorBidi"/>
        </w:rPr>
        <w:t>tersebar</w:t>
      </w:r>
      <w:proofErr w:type="spellEnd"/>
      <w:r>
        <w:rPr>
          <w:rFonts w:asciiTheme="majorBidi" w:hAnsiTheme="majorBidi" w:cstheme="majorBidi"/>
        </w:rPr>
        <w:t xml:space="preserve"> di Indonesia dan di negara </w:t>
      </w:r>
      <w:proofErr w:type="spellStart"/>
      <w:r>
        <w:rPr>
          <w:rFonts w:asciiTheme="majorBidi" w:hAnsiTheme="majorBidi" w:cstheme="majorBidi"/>
        </w:rPr>
        <w:t>lainnya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dicantumkannya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tertentu</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peringatan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mengakhiri</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suatu</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membatalkan</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w:t>
      </w:r>
      <w:r>
        <w:rPr>
          <w:rStyle w:val="FootnoteReference"/>
          <w:rFonts w:asciiTheme="majorBidi" w:hAnsiTheme="majorBidi" w:cstheme="majorBidi"/>
        </w:rPr>
        <w:footnoteReference w:id="6"/>
      </w:r>
      <w:r w:rsidRPr="004C47D5">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juga </w:t>
      </w:r>
      <w:proofErr w:type="spellStart"/>
      <w:r>
        <w:rPr>
          <w:rFonts w:asciiTheme="majorBidi" w:hAnsiTheme="majorBidi" w:cstheme="majorBidi"/>
        </w:rPr>
        <w:t>dikatakan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Langkah </w:t>
      </w:r>
      <w:proofErr w:type="spellStart"/>
      <w:r>
        <w:rPr>
          <w:rFonts w:asciiTheme="majorBidi" w:hAnsiTheme="majorBidi" w:cstheme="majorBidi"/>
        </w:rPr>
        <w:t>hati-hati</w:t>
      </w:r>
      <w:proofErr w:type="spellEnd"/>
      <w:r>
        <w:rPr>
          <w:rFonts w:asciiTheme="majorBidi" w:hAnsiTheme="majorBidi" w:cstheme="majorBidi"/>
        </w:rPr>
        <w:t xml:space="preserve"> </w:t>
      </w:r>
      <w:r w:rsidRPr="008E7B70">
        <w:rPr>
          <w:rFonts w:asciiTheme="majorBidi" w:hAnsiTheme="majorBidi" w:cstheme="majorBidi"/>
          <w:i/>
          <w:iCs/>
        </w:rPr>
        <w:t>(</w:t>
      </w:r>
      <w:proofErr w:type="spellStart"/>
      <w:r w:rsidRPr="008E7B70">
        <w:rPr>
          <w:rFonts w:asciiTheme="majorBidi" w:hAnsiTheme="majorBidi" w:cstheme="majorBidi"/>
          <w:i/>
          <w:iCs/>
        </w:rPr>
        <w:t>ihtiyath</w:t>
      </w:r>
      <w:proofErr w:type="spellEnd"/>
      <w:r w:rsidRPr="008E7B70">
        <w:rPr>
          <w:rFonts w:asciiTheme="majorBidi" w:hAnsiTheme="majorBidi" w:cstheme="majorBidi"/>
          <w:i/>
          <w:iCs/>
        </w:rPr>
        <w:t>)</w:t>
      </w:r>
      <w:r>
        <w:rPr>
          <w:rFonts w:asciiTheme="majorBidi" w:hAnsiTheme="majorBidi" w:cstheme="majorBidi"/>
        </w:rPr>
        <w:t xml:space="preserve"> agar orang yang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ibadah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melampaui</w:t>
      </w:r>
      <w:proofErr w:type="spellEnd"/>
      <w:r>
        <w:rPr>
          <w:rFonts w:asciiTheme="majorBidi" w:hAnsiTheme="majorBidi" w:cstheme="majorBidi"/>
        </w:rPr>
        <w:t xml:space="preserve"> batas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mulai</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Ketika </w:t>
      </w:r>
      <w:proofErr w:type="spellStart"/>
      <w:r>
        <w:rPr>
          <w:rFonts w:asciiTheme="majorBidi" w:hAnsiTheme="majorBidi" w:cstheme="majorBidi"/>
        </w:rPr>
        <w:t>terbit</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sidRPr="00DD57B8">
        <w:rPr>
          <w:rFonts w:asciiTheme="majorBidi" w:hAnsiTheme="majorBidi" w:cstheme="majorBidi"/>
          <w:i/>
          <w:iCs/>
        </w:rPr>
        <w:t>shadiq</w:t>
      </w:r>
      <w:proofErr w:type="spellEnd"/>
      <w:r>
        <w:rPr>
          <w:rFonts w:asciiTheme="majorBidi" w:hAnsiTheme="majorBidi" w:cstheme="majorBidi"/>
          <w:i/>
          <w:iCs/>
        </w:rPr>
        <w:t>.</w:t>
      </w:r>
      <w:r w:rsidRPr="004C47D5">
        <w:rPr>
          <w:rStyle w:val="FootnoteReference"/>
          <w:rFonts w:asciiTheme="majorBidi" w:hAnsiTheme="majorBidi" w:cstheme="majorBidi"/>
        </w:rPr>
        <w:footnoteReference w:id="7"/>
      </w:r>
      <w:r w:rsidRPr="004C47D5">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Bahasa,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berarti</w:t>
      </w:r>
      <w:proofErr w:type="spellEnd"/>
      <w:r>
        <w:rPr>
          <w:rFonts w:asciiTheme="majorBidi" w:hAnsiTheme="majorBidi" w:cstheme="majorBidi"/>
        </w:rPr>
        <w:t xml:space="preserve"> </w:t>
      </w:r>
      <w:proofErr w:type="spellStart"/>
      <w:r>
        <w:rPr>
          <w:rFonts w:asciiTheme="majorBidi" w:hAnsiTheme="majorBidi" w:cstheme="majorBidi"/>
        </w:rPr>
        <w:t>menahan</w:t>
      </w:r>
      <w:proofErr w:type="spellEnd"/>
      <w:r>
        <w:rPr>
          <w:rFonts w:asciiTheme="majorBidi" w:hAnsiTheme="majorBidi" w:cstheme="majorBidi"/>
        </w:rPr>
        <w:t xml:space="preserve"> </w:t>
      </w:r>
      <w:proofErr w:type="spellStart"/>
      <w:r>
        <w:rPr>
          <w:rFonts w:asciiTheme="majorBidi" w:hAnsiTheme="majorBidi" w:cstheme="majorBidi"/>
        </w:rPr>
        <w:t>sebagaimana</w:t>
      </w:r>
      <w:proofErr w:type="spellEnd"/>
      <w:r>
        <w:rPr>
          <w:rFonts w:asciiTheme="majorBidi" w:hAnsiTheme="majorBidi" w:cstheme="majorBidi"/>
        </w:rPr>
        <w:t xml:space="preserve"> </w:t>
      </w:r>
      <w:r w:rsidRPr="00DD57B8">
        <w:rPr>
          <w:rFonts w:asciiTheme="majorBidi" w:hAnsiTheme="majorBidi" w:cstheme="majorBidi"/>
          <w:i/>
          <w:iCs/>
        </w:rPr>
        <w:t>al-Shaum</w:t>
      </w:r>
      <w:r>
        <w:rPr>
          <w:rFonts w:asciiTheme="majorBidi" w:hAnsiTheme="majorBidi" w:cstheme="majorBidi"/>
          <w:i/>
          <w:iCs/>
        </w:rPr>
        <w:t>,</w:t>
      </w:r>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arti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disini</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peringatan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menyudahi</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dan </w:t>
      </w:r>
      <w:proofErr w:type="spellStart"/>
      <w:r>
        <w:rPr>
          <w:rFonts w:asciiTheme="majorBidi" w:hAnsiTheme="majorBidi" w:cstheme="majorBidi"/>
        </w:rPr>
        <w:t>mempersiapkan</w:t>
      </w:r>
      <w:proofErr w:type="spellEnd"/>
      <w:r>
        <w:rPr>
          <w:rFonts w:asciiTheme="majorBidi" w:hAnsiTheme="majorBidi" w:cstheme="majorBidi"/>
        </w:rPr>
        <w:t xml:space="preserve"> </w:t>
      </w:r>
      <w:proofErr w:type="spellStart"/>
      <w:r>
        <w:rPr>
          <w:rFonts w:asciiTheme="majorBidi" w:hAnsiTheme="majorBidi" w:cstheme="majorBidi"/>
        </w:rPr>
        <w:t>diri</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melaksanakan</w:t>
      </w:r>
      <w:proofErr w:type="spellEnd"/>
      <w:r>
        <w:rPr>
          <w:rFonts w:asciiTheme="majorBidi" w:hAnsiTheme="majorBidi" w:cstheme="majorBidi"/>
        </w:rPr>
        <w:t xml:space="preserve"> ibadah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meski</w:t>
      </w:r>
      <w:proofErr w:type="spellEnd"/>
      <w:r>
        <w:rPr>
          <w:rFonts w:asciiTheme="majorBidi" w:hAnsiTheme="majorBidi" w:cstheme="majorBidi"/>
        </w:rPr>
        <w:t xml:space="preserve"> </w:t>
      </w:r>
      <w:proofErr w:type="spellStart"/>
      <w:r>
        <w:rPr>
          <w:rFonts w:asciiTheme="majorBidi" w:hAnsiTheme="majorBidi" w:cstheme="majorBidi"/>
        </w:rPr>
        <w:t>demikian</w:t>
      </w:r>
      <w:proofErr w:type="spellEnd"/>
      <w:r>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spellStart"/>
      <w:r>
        <w:rPr>
          <w:rFonts w:asciiTheme="majorBidi" w:hAnsiTheme="majorBidi" w:cstheme="majorBidi"/>
        </w:rPr>
        <w:t>seseorang</w:t>
      </w:r>
      <w:proofErr w:type="spellEnd"/>
      <w:r>
        <w:rPr>
          <w:rFonts w:asciiTheme="majorBidi" w:hAnsiTheme="majorBidi" w:cstheme="majorBidi"/>
        </w:rPr>
        <w:t xml:space="preserve">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sesuatu</w:t>
      </w:r>
      <w:proofErr w:type="spellEnd"/>
      <w:r>
        <w:rPr>
          <w:rFonts w:asciiTheme="majorBidi" w:hAnsiTheme="majorBidi" w:cstheme="majorBidi"/>
        </w:rPr>
        <w:t xml:space="preserve"> yang </w:t>
      </w:r>
      <w:proofErr w:type="spellStart"/>
      <w:r>
        <w:rPr>
          <w:rFonts w:asciiTheme="majorBidi" w:hAnsiTheme="majorBidi" w:cstheme="majorBidi"/>
        </w:rPr>
        <w:t>membuat</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batal</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makan</w:t>
      </w:r>
      <w:proofErr w:type="spellEnd"/>
      <w:r>
        <w:rPr>
          <w:rFonts w:asciiTheme="majorBidi" w:hAnsiTheme="majorBidi" w:cstheme="majorBidi"/>
        </w:rPr>
        <w:t xml:space="preserve">, </w:t>
      </w:r>
      <w:proofErr w:type="spellStart"/>
      <w:r>
        <w:rPr>
          <w:rFonts w:asciiTheme="majorBidi" w:hAnsiTheme="majorBidi" w:cstheme="majorBidi"/>
        </w:rPr>
        <w:t>minum</w:t>
      </w:r>
      <w:proofErr w:type="spellEnd"/>
      <w:r>
        <w:rPr>
          <w:rFonts w:asciiTheme="majorBidi" w:hAnsiTheme="majorBidi" w:cstheme="majorBidi"/>
        </w:rPr>
        <w:t xml:space="preserve"> </w:t>
      </w:r>
      <w:proofErr w:type="spellStart"/>
      <w:r>
        <w:rPr>
          <w:rFonts w:asciiTheme="majorBidi" w:hAnsiTheme="majorBidi" w:cstheme="majorBidi"/>
        </w:rPr>
        <w:t>dll</w:t>
      </w:r>
      <w:proofErr w:type="spellEnd"/>
      <w:r>
        <w:rPr>
          <w:rFonts w:asciiTheme="majorBidi" w:hAnsiTheme="majorBidi" w:cstheme="majorBidi"/>
        </w:rPr>
        <w:t xml:space="preserve"> </w:t>
      </w:r>
      <w:proofErr w:type="spellStart"/>
      <w:r>
        <w:rPr>
          <w:rFonts w:asciiTheme="majorBidi" w:hAnsiTheme="majorBidi" w:cstheme="majorBidi"/>
        </w:rPr>
        <w:t>selama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puasanya</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batal</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pada </w:t>
      </w:r>
      <w:proofErr w:type="spellStart"/>
      <w:r>
        <w:rPr>
          <w:rFonts w:asciiTheme="majorBidi" w:hAnsiTheme="majorBidi" w:cstheme="majorBidi"/>
        </w:rPr>
        <w:t>dasarnya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dimulai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sidRPr="00DD57B8">
        <w:rPr>
          <w:rFonts w:asciiTheme="majorBidi" w:hAnsiTheme="majorBidi" w:cstheme="majorBidi"/>
          <w:i/>
          <w:iCs/>
        </w:rPr>
        <w:t>shadiq</w:t>
      </w:r>
      <w:proofErr w:type="spellEnd"/>
      <w:r>
        <w:rPr>
          <w:rFonts w:asciiTheme="majorBidi" w:hAnsiTheme="majorBidi" w:cstheme="majorBidi"/>
          <w:i/>
          <w:iCs/>
        </w:rPr>
        <w:t>,</w:t>
      </w:r>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subuh</w:t>
      </w:r>
      <w:proofErr w:type="spellEnd"/>
      <w:r>
        <w:rPr>
          <w:rFonts w:asciiTheme="majorBidi" w:hAnsiTheme="majorBidi" w:cstheme="majorBidi"/>
        </w:rPr>
        <w:t xml:space="preserve">. Ini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disebutkan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QS. Al-Baqarah </w:t>
      </w:r>
      <w:proofErr w:type="spellStart"/>
      <w:r>
        <w:rPr>
          <w:rFonts w:asciiTheme="majorBidi" w:hAnsiTheme="majorBidi" w:cstheme="majorBidi"/>
        </w:rPr>
        <w:t>ayat</w:t>
      </w:r>
      <w:proofErr w:type="spellEnd"/>
      <w:r>
        <w:rPr>
          <w:rFonts w:asciiTheme="majorBidi" w:hAnsiTheme="majorBidi" w:cstheme="majorBidi"/>
        </w:rPr>
        <w:t xml:space="preserve"> 187, </w:t>
      </w:r>
      <w:proofErr w:type="spellStart"/>
      <w:r>
        <w:rPr>
          <w:rFonts w:asciiTheme="majorBidi" w:hAnsiTheme="majorBidi" w:cstheme="majorBidi"/>
        </w:rPr>
        <w:t>yaitu</w:t>
      </w:r>
      <w:proofErr w:type="spellEnd"/>
      <w:r>
        <w:rPr>
          <w:rFonts w:asciiTheme="majorBidi" w:hAnsiTheme="majorBidi" w:cstheme="majorBidi"/>
        </w:rPr>
        <w:t>:</w:t>
      </w:r>
    </w:p>
    <w:p w14:paraId="7DE6F5C7" w14:textId="77777777" w:rsidR="00BD2336" w:rsidRDefault="00BD2336" w:rsidP="00BD2336">
      <w:pPr>
        <w:jc w:val="both"/>
        <w:rPr>
          <w:rFonts w:asciiTheme="majorBidi" w:hAnsiTheme="majorBidi" w:cstheme="majorBidi"/>
        </w:rPr>
      </w:pPr>
    </w:p>
    <w:p w14:paraId="2BF65476" w14:textId="6ECA0749" w:rsidR="00BD2336" w:rsidRPr="004C47D5" w:rsidRDefault="004C47D5" w:rsidP="004C47D5">
      <w:pPr>
        <w:pStyle w:val="ListParagraph"/>
        <w:spacing w:after="0" w:line="240" w:lineRule="auto"/>
        <w:ind w:left="567"/>
        <w:contextualSpacing w:val="0"/>
        <w:jc w:val="right"/>
        <w:rPr>
          <w:rFonts w:ascii="LPMQ Isep Misbah" w:hAnsi="LPMQ Isep Misbah" w:cs="LPMQ Isep Misbah"/>
          <w:color w:val="040402"/>
          <w:sz w:val="24"/>
          <w:szCs w:val="24"/>
          <w:shd w:val="clear" w:color="auto" w:fill="FFFEFC"/>
        </w:rPr>
      </w:pPr>
      <w:r w:rsidRPr="004C47D5">
        <w:rPr>
          <w:rFonts w:ascii="LPMQ Isep Misbah" w:hAnsi="LPMQ Isep Misbah" w:cs="LPMQ Isep Misbah"/>
          <w:color w:val="040402"/>
          <w:sz w:val="24"/>
          <w:szCs w:val="24"/>
          <w:shd w:val="clear" w:color="auto" w:fill="FFFEFC"/>
          <w:rtl/>
        </w:rPr>
        <w:lastRenderedPageBreak/>
        <w:t>...وَكُلُوا وَ</w:t>
      </w:r>
      <w:r w:rsidRPr="004C47D5">
        <w:rPr>
          <w:rFonts w:ascii="Times New Roman" w:hAnsi="Times New Roman" w:cs="Times New Roman" w:hint="cs"/>
          <w:color w:val="040402"/>
          <w:sz w:val="24"/>
          <w:szCs w:val="24"/>
          <w:shd w:val="clear" w:color="auto" w:fill="FFFEFC"/>
          <w:rtl/>
        </w:rPr>
        <w:t>ٱ</w:t>
      </w:r>
      <w:r w:rsidRPr="004C47D5">
        <w:rPr>
          <w:rFonts w:ascii="LPMQ Isep Misbah" w:hAnsi="LPMQ Isep Misbah" w:cs="LPMQ Isep Misbah" w:hint="cs"/>
          <w:color w:val="040402"/>
          <w:sz w:val="24"/>
          <w:szCs w:val="24"/>
          <w:shd w:val="clear" w:color="auto" w:fill="FFFEFC"/>
          <w:rtl/>
        </w:rPr>
        <w:t>شْرَبُوا</w:t>
      </w:r>
      <w:r w:rsidRPr="004C47D5">
        <w:rPr>
          <w:rFonts w:ascii="LPMQ Isep Misbah" w:hAnsi="LPMQ Isep Misbah" w:cs="LPMQ Isep Misbah"/>
          <w:color w:val="040402"/>
          <w:sz w:val="24"/>
          <w:szCs w:val="24"/>
          <w:shd w:val="clear" w:color="auto" w:fill="FFFEFC"/>
          <w:rtl/>
        </w:rPr>
        <w:t xml:space="preserve"> حَتَّىٰ يَتَبَيَّنَ لَكُمُ </w:t>
      </w:r>
      <w:r w:rsidRPr="004C47D5">
        <w:rPr>
          <w:rFonts w:ascii="Times New Roman" w:hAnsi="Times New Roman" w:cs="Times New Roman" w:hint="cs"/>
          <w:color w:val="040402"/>
          <w:sz w:val="24"/>
          <w:szCs w:val="24"/>
          <w:shd w:val="clear" w:color="auto" w:fill="FFFEFC"/>
          <w:rtl/>
        </w:rPr>
        <w:t>ٱ</w:t>
      </w:r>
      <w:r w:rsidRPr="004C47D5">
        <w:rPr>
          <w:rFonts w:ascii="LPMQ Isep Misbah" w:hAnsi="LPMQ Isep Misbah" w:cs="LPMQ Isep Misbah" w:hint="cs"/>
          <w:color w:val="040402"/>
          <w:sz w:val="24"/>
          <w:szCs w:val="24"/>
          <w:shd w:val="clear" w:color="auto" w:fill="FFFEFC"/>
          <w:rtl/>
        </w:rPr>
        <w:t>لْخَيْطُ</w:t>
      </w:r>
      <w:r w:rsidRPr="004C47D5">
        <w:rPr>
          <w:rFonts w:ascii="LPMQ Isep Misbah" w:hAnsi="LPMQ Isep Misbah" w:cs="LPMQ Isep Misbah"/>
          <w:color w:val="040402"/>
          <w:sz w:val="24"/>
          <w:szCs w:val="24"/>
          <w:shd w:val="clear" w:color="auto" w:fill="FFFEFC"/>
          <w:rtl/>
        </w:rPr>
        <w:t xml:space="preserve"> </w:t>
      </w:r>
      <w:r w:rsidRPr="004C47D5">
        <w:rPr>
          <w:rFonts w:ascii="Times New Roman" w:hAnsi="Times New Roman" w:cs="Times New Roman" w:hint="cs"/>
          <w:color w:val="040402"/>
          <w:sz w:val="24"/>
          <w:szCs w:val="24"/>
          <w:shd w:val="clear" w:color="auto" w:fill="FFFEFC"/>
          <w:rtl/>
        </w:rPr>
        <w:t>ٱ</w:t>
      </w:r>
      <w:r w:rsidRPr="004C47D5">
        <w:rPr>
          <w:rFonts w:ascii="LPMQ Isep Misbah" w:hAnsi="LPMQ Isep Misbah" w:cs="LPMQ Isep Misbah" w:hint="cs"/>
          <w:color w:val="040402"/>
          <w:sz w:val="24"/>
          <w:szCs w:val="24"/>
          <w:shd w:val="clear" w:color="auto" w:fill="FFFEFC"/>
          <w:rtl/>
        </w:rPr>
        <w:t>لْأَبْيَضُ</w:t>
      </w:r>
      <w:r w:rsidRPr="004C47D5">
        <w:rPr>
          <w:rFonts w:ascii="LPMQ Isep Misbah" w:hAnsi="LPMQ Isep Misbah" w:cs="LPMQ Isep Misbah"/>
          <w:color w:val="040402"/>
          <w:sz w:val="24"/>
          <w:szCs w:val="24"/>
          <w:shd w:val="clear" w:color="auto" w:fill="FFFEFC"/>
          <w:rtl/>
        </w:rPr>
        <w:t xml:space="preserve"> مِنَ </w:t>
      </w:r>
      <w:r w:rsidRPr="004C47D5">
        <w:rPr>
          <w:rFonts w:ascii="Times New Roman" w:hAnsi="Times New Roman" w:cs="Times New Roman" w:hint="cs"/>
          <w:color w:val="040402"/>
          <w:sz w:val="24"/>
          <w:szCs w:val="24"/>
          <w:shd w:val="clear" w:color="auto" w:fill="FFFEFC"/>
          <w:rtl/>
        </w:rPr>
        <w:t>ٱ</w:t>
      </w:r>
      <w:r w:rsidRPr="004C47D5">
        <w:rPr>
          <w:rFonts w:ascii="LPMQ Isep Misbah" w:hAnsi="LPMQ Isep Misbah" w:cs="LPMQ Isep Misbah" w:hint="cs"/>
          <w:color w:val="040402"/>
          <w:sz w:val="24"/>
          <w:szCs w:val="24"/>
          <w:shd w:val="clear" w:color="auto" w:fill="FFFEFC"/>
          <w:rtl/>
        </w:rPr>
        <w:t>لْخَيْطِ</w:t>
      </w:r>
      <w:r w:rsidRPr="004C47D5">
        <w:rPr>
          <w:rFonts w:ascii="LPMQ Isep Misbah" w:hAnsi="LPMQ Isep Misbah" w:cs="LPMQ Isep Misbah"/>
          <w:color w:val="040402"/>
          <w:sz w:val="24"/>
          <w:szCs w:val="24"/>
          <w:shd w:val="clear" w:color="auto" w:fill="FFFEFC"/>
          <w:rtl/>
        </w:rPr>
        <w:t xml:space="preserve"> </w:t>
      </w:r>
      <w:r w:rsidRPr="004C47D5">
        <w:rPr>
          <w:rFonts w:ascii="Times New Roman" w:hAnsi="Times New Roman" w:cs="Times New Roman" w:hint="cs"/>
          <w:color w:val="040402"/>
          <w:sz w:val="24"/>
          <w:szCs w:val="24"/>
          <w:shd w:val="clear" w:color="auto" w:fill="FFFEFC"/>
          <w:rtl/>
        </w:rPr>
        <w:t>ٱ</w:t>
      </w:r>
      <w:r w:rsidRPr="004C47D5">
        <w:rPr>
          <w:rFonts w:ascii="LPMQ Isep Misbah" w:hAnsi="LPMQ Isep Misbah" w:cs="LPMQ Isep Misbah" w:hint="cs"/>
          <w:color w:val="040402"/>
          <w:sz w:val="24"/>
          <w:szCs w:val="24"/>
          <w:shd w:val="clear" w:color="auto" w:fill="FFFEFC"/>
          <w:rtl/>
        </w:rPr>
        <w:t>لْأَسْوَدِ</w:t>
      </w:r>
      <w:r w:rsidRPr="004C47D5">
        <w:rPr>
          <w:rFonts w:ascii="LPMQ Isep Misbah" w:hAnsi="LPMQ Isep Misbah" w:cs="LPMQ Isep Misbah"/>
          <w:color w:val="040402"/>
          <w:sz w:val="24"/>
          <w:szCs w:val="24"/>
          <w:shd w:val="clear" w:color="auto" w:fill="FFFEFC"/>
          <w:rtl/>
        </w:rPr>
        <w:t xml:space="preserve"> مِنَ </w:t>
      </w:r>
      <w:r w:rsidRPr="004C47D5">
        <w:rPr>
          <w:rFonts w:ascii="Times New Roman" w:hAnsi="Times New Roman" w:cs="Times New Roman" w:hint="cs"/>
          <w:color w:val="040402"/>
          <w:sz w:val="24"/>
          <w:szCs w:val="24"/>
          <w:shd w:val="clear" w:color="auto" w:fill="FFFEFC"/>
          <w:rtl/>
        </w:rPr>
        <w:t>ٱ</w:t>
      </w:r>
      <w:r w:rsidRPr="004C47D5">
        <w:rPr>
          <w:rFonts w:ascii="LPMQ Isep Misbah" w:hAnsi="LPMQ Isep Misbah" w:cs="LPMQ Isep Misbah" w:hint="cs"/>
          <w:color w:val="040402"/>
          <w:sz w:val="24"/>
          <w:szCs w:val="24"/>
          <w:shd w:val="clear" w:color="auto" w:fill="FFFEFC"/>
          <w:rtl/>
        </w:rPr>
        <w:t>لْفَجْرِ</w:t>
      </w:r>
      <w:r w:rsidRPr="004C47D5">
        <w:rPr>
          <w:rFonts w:ascii="LPMQ Isep Misbah" w:hAnsi="LPMQ Isep Misbah" w:cs="LPMQ Isep Misbah"/>
          <w:color w:val="040402"/>
          <w:sz w:val="24"/>
          <w:szCs w:val="24"/>
          <w:shd w:val="clear" w:color="auto" w:fill="FFFEFC"/>
          <w:rtl/>
        </w:rPr>
        <w:t>...</w:t>
      </w:r>
      <w:r w:rsidRPr="004C47D5">
        <w:rPr>
          <w:rFonts w:ascii="LPMQ Isep Misbah" w:hAnsi="LPMQ Isep Misbah" w:cs="LPMQ Isep Misbah" w:hint="cs"/>
          <w:color w:val="040402"/>
          <w:sz w:val="24"/>
          <w:szCs w:val="24"/>
          <w:shd w:val="clear" w:color="auto" w:fill="FFFEFC"/>
          <w:rtl/>
        </w:rPr>
        <w:t>ا</w:t>
      </w:r>
      <w:r w:rsidRPr="004C47D5">
        <w:rPr>
          <w:rFonts w:ascii="LPMQ Isep Misbah" w:hAnsi="LPMQ Isep Misbah" w:cs="LPMQ Isep Misbah"/>
          <w:color w:val="040402"/>
          <w:sz w:val="24"/>
          <w:szCs w:val="24"/>
          <w:shd w:val="clear" w:color="auto" w:fill="FFFEFC"/>
          <w:rtl/>
        </w:rPr>
        <w:t>لاية</w:t>
      </w:r>
      <w:r w:rsidRPr="004C47D5">
        <w:rPr>
          <w:rFonts w:ascii="LPMQ Isep Misbah" w:hAnsi="LPMQ Isep Misbah" w:cs="LPMQ Isep Misbah"/>
          <w:color w:val="040402"/>
          <w:sz w:val="24"/>
          <w:szCs w:val="24"/>
          <w:shd w:val="clear" w:color="auto" w:fill="FFFEFC"/>
        </w:rPr>
        <w:t xml:space="preserve"> </w:t>
      </w:r>
    </w:p>
    <w:p w14:paraId="07EFC38B" w14:textId="03DDFC9A" w:rsidR="00BD2336" w:rsidRPr="004C47D5" w:rsidRDefault="004C47D5" w:rsidP="004C47D5">
      <w:pPr>
        <w:ind w:left="567"/>
        <w:jc w:val="both"/>
        <w:rPr>
          <w:rFonts w:asciiTheme="majorBidi" w:hAnsiTheme="majorBidi" w:cstheme="majorBidi"/>
        </w:rPr>
      </w:pPr>
      <w:r>
        <w:rPr>
          <w:rFonts w:asciiTheme="majorBidi" w:hAnsiTheme="majorBidi" w:cstheme="majorBidi"/>
          <w:i/>
          <w:iCs/>
          <w:color w:val="040402"/>
          <w:shd w:val="clear" w:color="auto" w:fill="FFFEFC"/>
        </w:rPr>
        <w:t>“…</w:t>
      </w:r>
      <w:r w:rsidRPr="00297365">
        <w:rPr>
          <w:rFonts w:asciiTheme="majorBidi" w:hAnsiTheme="majorBidi" w:cstheme="majorBidi"/>
          <w:i/>
          <w:iCs/>
          <w:color w:val="040402"/>
          <w:shd w:val="clear" w:color="auto" w:fill="FFFEFC"/>
        </w:rPr>
        <w:t xml:space="preserve">dan </w:t>
      </w:r>
      <w:proofErr w:type="spellStart"/>
      <w:r w:rsidRPr="00297365">
        <w:rPr>
          <w:rFonts w:asciiTheme="majorBidi" w:hAnsiTheme="majorBidi" w:cstheme="majorBidi"/>
          <w:i/>
          <w:iCs/>
          <w:color w:val="040402"/>
          <w:shd w:val="clear" w:color="auto" w:fill="FFFEFC"/>
        </w:rPr>
        <w:t>makan</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minumlah</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hingga</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terang</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bagimu</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benang</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putih</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dari</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benang</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hitam</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yaitu</w:t>
      </w:r>
      <w:proofErr w:type="spellEnd"/>
      <w:r w:rsidRPr="00297365">
        <w:rPr>
          <w:rFonts w:asciiTheme="majorBidi" w:hAnsiTheme="majorBidi" w:cstheme="majorBidi"/>
          <w:i/>
          <w:iCs/>
          <w:color w:val="040402"/>
          <w:shd w:val="clear" w:color="auto" w:fill="FFFEFC"/>
        </w:rPr>
        <w:t xml:space="preserve"> </w:t>
      </w:r>
      <w:proofErr w:type="spellStart"/>
      <w:r w:rsidRPr="00297365">
        <w:rPr>
          <w:rFonts w:asciiTheme="majorBidi" w:hAnsiTheme="majorBidi" w:cstheme="majorBidi"/>
          <w:i/>
          <w:iCs/>
          <w:color w:val="040402"/>
          <w:shd w:val="clear" w:color="auto" w:fill="FFFEFC"/>
        </w:rPr>
        <w:t>fajar</w:t>
      </w:r>
      <w:proofErr w:type="spellEnd"/>
      <w:r>
        <w:rPr>
          <w:rFonts w:asciiTheme="majorBidi" w:hAnsiTheme="majorBidi" w:cstheme="majorBidi"/>
          <w:i/>
          <w:iCs/>
          <w:color w:val="040402"/>
          <w:shd w:val="clear" w:color="auto" w:fill="FFFEFC"/>
        </w:rPr>
        <w:t>…”</w:t>
      </w:r>
      <w:r>
        <w:rPr>
          <w:rStyle w:val="FootnoteReference"/>
          <w:rFonts w:asciiTheme="majorBidi" w:hAnsiTheme="majorBidi" w:cstheme="majorBidi"/>
          <w:i/>
          <w:iCs/>
          <w:color w:val="040402"/>
          <w:shd w:val="clear" w:color="auto" w:fill="FFFEFC"/>
        </w:rPr>
        <w:footnoteReference w:id="8"/>
      </w:r>
    </w:p>
    <w:p w14:paraId="41645460" w14:textId="34FC54A8" w:rsidR="004C47D5" w:rsidRDefault="004C47D5" w:rsidP="004C47D5">
      <w:pPr>
        <w:ind w:left="567" w:firstLine="567"/>
        <w:jc w:val="both"/>
        <w:rPr>
          <w:rFonts w:asciiTheme="majorBidi" w:hAnsiTheme="majorBidi" w:cstheme="majorBidi"/>
          <w:i/>
          <w:iCs/>
          <w:color w:val="040402"/>
          <w:shd w:val="clear" w:color="auto" w:fill="FFFEFC"/>
        </w:rPr>
      </w:pPr>
      <w:r>
        <w:rPr>
          <w:rFonts w:asciiTheme="majorBidi" w:hAnsiTheme="majorBidi" w:cstheme="majorBidi"/>
          <w:color w:val="040402"/>
          <w:shd w:val="clear" w:color="auto" w:fill="FFFEFC"/>
        </w:rPr>
        <w:t xml:space="preserve">Al-Khazin </w:t>
      </w:r>
      <w:proofErr w:type="spellStart"/>
      <w:r>
        <w:rPr>
          <w:rFonts w:asciiTheme="majorBidi" w:hAnsiTheme="majorBidi" w:cstheme="majorBidi"/>
          <w:color w:val="040402"/>
          <w:shd w:val="clear" w:color="auto" w:fill="FFFEFC"/>
        </w:rPr>
        <w:t>dalam</w:t>
      </w:r>
      <w:proofErr w:type="spellEnd"/>
      <w:r>
        <w:rPr>
          <w:rFonts w:asciiTheme="majorBidi" w:hAnsiTheme="majorBidi" w:cstheme="majorBidi"/>
          <w:color w:val="040402"/>
          <w:shd w:val="clear" w:color="auto" w:fill="FFFEFC"/>
        </w:rPr>
        <w:t xml:space="preserve"> Tafsir </w:t>
      </w:r>
      <w:proofErr w:type="spellStart"/>
      <w:r w:rsidRPr="004D548F">
        <w:rPr>
          <w:rFonts w:asciiTheme="majorBidi" w:hAnsiTheme="majorBidi" w:cstheme="majorBidi"/>
          <w:i/>
          <w:iCs/>
          <w:color w:val="040402"/>
          <w:shd w:val="clear" w:color="auto" w:fill="FFFEFC"/>
        </w:rPr>
        <w:t>Lubab</w:t>
      </w:r>
      <w:proofErr w:type="spellEnd"/>
      <w:r w:rsidRPr="004D548F">
        <w:rPr>
          <w:rFonts w:asciiTheme="majorBidi" w:hAnsiTheme="majorBidi" w:cstheme="majorBidi"/>
          <w:i/>
          <w:iCs/>
          <w:color w:val="040402"/>
          <w:shd w:val="clear" w:color="auto" w:fill="FFFEFC"/>
        </w:rPr>
        <w:t xml:space="preserve"> al-</w:t>
      </w:r>
      <w:proofErr w:type="spellStart"/>
      <w:r w:rsidRPr="004D548F">
        <w:rPr>
          <w:rFonts w:asciiTheme="majorBidi" w:hAnsiTheme="majorBidi" w:cstheme="majorBidi"/>
          <w:i/>
          <w:iCs/>
          <w:color w:val="040402"/>
          <w:shd w:val="clear" w:color="auto" w:fill="FFFEFC"/>
        </w:rPr>
        <w:t>Ta’wil</w:t>
      </w:r>
      <w:proofErr w:type="spellEnd"/>
      <w:r w:rsidRPr="004D548F">
        <w:rPr>
          <w:rFonts w:asciiTheme="majorBidi" w:hAnsiTheme="majorBidi" w:cstheme="majorBidi"/>
          <w:i/>
          <w:iCs/>
          <w:color w:val="040402"/>
          <w:shd w:val="clear" w:color="auto" w:fill="FFFEFC"/>
        </w:rPr>
        <w:t xml:space="preserve"> fi </w:t>
      </w:r>
      <w:proofErr w:type="spellStart"/>
      <w:r w:rsidRPr="004D548F">
        <w:rPr>
          <w:rFonts w:asciiTheme="majorBidi" w:hAnsiTheme="majorBidi" w:cstheme="majorBidi"/>
          <w:i/>
          <w:iCs/>
          <w:color w:val="040402"/>
          <w:shd w:val="clear" w:color="auto" w:fill="FFFEFC"/>
        </w:rPr>
        <w:t>Ma’ani</w:t>
      </w:r>
      <w:proofErr w:type="spellEnd"/>
      <w:r w:rsidRPr="004D548F">
        <w:rPr>
          <w:rFonts w:asciiTheme="majorBidi" w:hAnsiTheme="majorBidi" w:cstheme="majorBidi"/>
          <w:i/>
          <w:iCs/>
          <w:color w:val="040402"/>
          <w:shd w:val="clear" w:color="auto" w:fill="FFFEFC"/>
        </w:rPr>
        <w:t xml:space="preserve"> al-Tanzil</w:t>
      </w:r>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atau</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biasa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disebut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dengan</w:t>
      </w:r>
      <w:proofErr w:type="spellEnd"/>
      <w:r>
        <w:rPr>
          <w:rFonts w:asciiTheme="majorBidi" w:hAnsiTheme="majorBidi" w:cstheme="majorBidi"/>
          <w:color w:val="040402"/>
          <w:shd w:val="clear" w:color="auto" w:fill="FFFEFC"/>
        </w:rPr>
        <w:t xml:space="preserve"> Tafsir al-Khazin </w:t>
      </w:r>
      <w:proofErr w:type="spellStart"/>
      <w:r>
        <w:rPr>
          <w:rFonts w:asciiTheme="majorBidi" w:hAnsiTheme="majorBidi" w:cstheme="majorBidi"/>
          <w:color w:val="040402"/>
          <w:shd w:val="clear" w:color="auto" w:fill="FFFEFC"/>
        </w:rPr>
        <w:t>menyebutkan</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maksud</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dari</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ayat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tersebut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adalah</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makan</w:t>
      </w:r>
      <w:proofErr w:type="spellEnd"/>
      <w:r>
        <w:rPr>
          <w:rFonts w:asciiTheme="majorBidi" w:hAnsiTheme="majorBidi" w:cstheme="majorBidi"/>
          <w:color w:val="040402"/>
          <w:shd w:val="clear" w:color="auto" w:fill="FFFEFC"/>
        </w:rPr>
        <w:t xml:space="preserve"> dan </w:t>
      </w:r>
      <w:proofErr w:type="spellStart"/>
      <w:r>
        <w:rPr>
          <w:rFonts w:asciiTheme="majorBidi" w:hAnsiTheme="majorBidi" w:cstheme="majorBidi"/>
          <w:color w:val="040402"/>
          <w:shd w:val="clear" w:color="auto" w:fill="FFFEFC"/>
        </w:rPr>
        <w:t>minumlah</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saat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malam</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hari</w:t>
      </w:r>
      <w:proofErr w:type="spellEnd"/>
      <w:r>
        <w:rPr>
          <w:rFonts w:asciiTheme="majorBidi" w:hAnsiTheme="majorBidi" w:cstheme="majorBidi"/>
          <w:color w:val="040402"/>
          <w:shd w:val="clear" w:color="auto" w:fill="FFFEFC"/>
        </w:rPr>
        <w:t xml:space="preserve"> di </w:t>
      </w:r>
      <w:proofErr w:type="spellStart"/>
      <w:r>
        <w:rPr>
          <w:rFonts w:asciiTheme="majorBidi" w:hAnsiTheme="majorBidi" w:cstheme="majorBidi"/>
          <w:color w:val="040402"/>
          <w:shd w:val="clear" w:color="auto" w:fill="FFFEFC"/>
        </w:rPr>
        <w:t>hari</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puasa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sehingga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terang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bagimu</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benang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putih</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dari</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benang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hitam</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yaitu</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terangnya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siang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dari</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gelapnya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malam</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disebut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dengan</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benang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atau</w:t>
      </w:r>
      <w:proofErr w:type="spellEnd"/>
      <w:r>
        <w:rPr>
          <w:rFonts w:asciiTheme="majorBidi" w:hAnsiTheme="majorBidi" w:cstheme="majorBidi"/>
          <w:color w:val="040402"/>
          <w:shd w:val="clear" w:color="auto" w:fill="FFFEFC"/>
        </w:rPr>
        <w:t xml:space="preserve"> garis </w:t>
      </w:r>
      <w:proofErr w:type="spellStart"/>
      <w:r>
        <w:rPr>
          <w:rFonts w:asciiTheme="majorBidi" w:hAnsiTheme="majorBidi" w:cstheme="majorBidi"/>
          <w:color w:val="040402"/>
          <w:shd w:val="clear" w:color="auto" w:fill="FFFEFC"/>
        </w:rPr>
        <w:t>karena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setiap</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dimulainya</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siang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atau</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malam</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ditandai</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dengan</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munculnya</w:t>
      </w:r>
      <w:proofErr w:type="spellEnd"/>
      <w:r>
        <w:rPr>
          <w:rFonts w:asciiTheme="majorBidi" w:hAnsiTheme="majorBidi" w:cstheme="majorBidi"/>
          <w:color w:val="040402"/>
          <w:shd w:val="clear" w:color="auto" w:fill="FFFEFC"/>
        </w:rPr>
        <w:t xml:space="preserve"> garis yang </w:t>
      </w:r>
      <w:proofErr w:type="spellStart"/>
      <w:r>
        <w:rPr>
          <w:rFonts w:asciiTheme="majorBidi" w:hAnsiTheme="majorBidi" w:cstheme="majorBidi"/>
          <w:color w:val="040402"/>
          <w:shd w:val="clear" w:color="auto" w:fill="FFFEFC"/>
        </w:rPr>
        <w:t>terbentang</w:t>
      </w:r>
      <w:proofErr w:type="spellEnd"/>
      <w:r>
        <w:rPr>
          <w:rFonts w:asciiTheme="majorBidi" w:hAnsiTheme="majorBidi" w:cstheme="majorBidi"/>
          <w:color w:val="040402"/>
          <w:shd w:val="clear" w:color="auto" w:fill="FFFEFC"/>
        </w:rPr>
        <w:t xml:space="preserve"> di </w:t>
      </w:r>
      <w:proofErr w:type="spellStart"/>
      <w:r>
        <w:rPr>
          <w:rFonts w:asciiTheme="majorBidi" w:hAnsiTheme="majorBidi" w:cstheme="majorBidi"/>
          <w:color w:val="040402"/>
          <w:shd w:val="clear" w:color="auto" w:fill="FFFEFC"/>
        </w:rPr>
        <w:t>ufuk</w:t>
      </w:r>
      <w:proofErr w:type="spellEnd"/>
      <w:r>
        <w:rPr>
          <w:rFonts w:asciiTheme="majorBidi" w:hAnsiTheme="majorBidi" w:cstheme="majorBidi"/>
          <w:color w:val="040402"/>
          <w:shd w:val="clear" w:color="auto" w:fill="FFFEFC"/>
        </w:rPr>
        <w:t>.</w:t>
      </w:r>
      <w:r>
        <w:rPr>
          <w:rStyle w:val="FootnoteReference"/>
          <w:rFonts w:asciiTheme="majorBidi" w:hAnsiTheme="majorBidi" w:cstheme="majorBidi"/>
          <w:color w:val="040402"/>
          <w:shd w:val="clear" w:color="auto" w:fill="FFFEFC"/>
        </w:rPr>
        <w:footnoteReference w:id="9"/>
      </w:r>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Sementara</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itu</w:t>
      </w:r>
      <w:proofErr w:type="spellEnd"/>
      <w:r w:rsidR="00C31AA2">
        <w:rPr>
          <w:rFonts w:asciiTheme="majorBidi" w:hAnsiTheme="majorBidi" w:cstheme="majorBidi"/>
          <w:color w:val="040402"/>
          <w:shd w:val="clear" w:color="auto" w:fill="FFFEFC"/>
        </w:rPr>
        <w:t xml:space="preserve"> Wahbah </w:t>
      </w:r>
      <w:proofErr w:type="spellStart"/>
      <w:r w:rsidR="00C31AA2">
        <w:rPr>
          <w:rFonts w:asciiTheme="majorBidi" w:hAnsiTheme="majorBidi" w:cstheme="majorBidi"/>
          <w:color w:val="040402"/>
          <w:shd w:val="clear" w:color="auto" w:fill="FFFEFC"/>
        </w:rPr>
        <w:t>Zuhaily</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dalam</w:t>
      </w:r>
      <w:proofErr w:type="spellEnd"/>
      <w:r w:rsidR="00C31AA2">
        <w:rPr>
          <w:rFonts w:asciiTheme="majorBidi" w:hAnsiTheme="majorBidi" w:cstheme="majorBidi"/>
          <w:color w:val="040402"/>
          <w:shd w:val="clear" w:color="auto" w:fill="FFFEFC"/>
        </w:rPr>
        <w:t xml:space="preserve"> Tafsir Munir </w:t>
      </w:r>
      <w:proofErr w:type="spellStart"/>
      <w:r w:rsidR="00C31AA2">
        <w:rPr>
          <w:rFonts w:asciiTheme="majorBidi" w:hAnsiTheme="majorBidi" w:cstheme="majorBidi"/>
          <w:color w:val="040402"/>
          <w:shd w:val="clear" w:color="auto" w:fill="FFFEFC"/>
        </w:rPr>
        <w:t>menerangkan</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bahwa</w:t>
      </w:r>
      <w:proofErr w:type="spellEnd"/>
      <w:r w:rsidR="00C31AA2">
        <w:rPr>
          <w:rFonts w:asciiTheme="majorBidi" w:hAnsiTheme="majorBidi" w:cstheme="majorBidi"/>
          <w:color w:val="040402"/>
          <w:shd w:val="clear" w:color="auto" w:fill="FFFEFC"/>
        </w:rPr>
        <w:t xml:space="preserve"> yang </w:t>
      </w:r>
      <w:proofErr w:type="spellStart"/>
      <w:r w:rsidR="00C31AA2">
        <w:rPr>
          <w:rFonts w:asciiTheme="majorBidi" w:hAnsiTheme="majorBidi" w:cstheme="majorBidi"/>
          <w:color w:val="040402"/>
          <w:shd w:val="clear" w:color="auto" w:fill="FFFEFC"/>
        </w:rPr>
        <w:t>dimaksud</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benang</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putih</w:t>
      </w:r>
      <w:proofErr w:type="spellEnd"/>
      <w:r w:rsidR="00C31AA2">
        <w:rPr>
          <w:rFonts w:asciiTheme="majorBidi" w:hAnsiTheme="majorBidi" w:cstheme="majorBidi"/>
          <w:color w:val="040402"/>
          <w:shd w:val="clear" w:color="auto" w:fill="FFFEFC"/>
        </w:rPr>
        <w:t xml:space="preserve"> dan </w:t>
      </w:r>
      <w:proofErr w:type="spellStart"/>
      <w:r w:rsidR="00C31AA2">
        <w:rPr>
          <w:rFonts w:asciiTheme="majorBidi" w:hAnsiTheme="majorBidi" w:cstheme="majorBidi"/>
          <w:color w:val="040402"/>
          <w:shd w:val="clear" w:color="auto" w:fill="FFFEFC"/>
        </w:rPr>
        <w:t>hitam</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adalah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sebuah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kiasan</w:t>
      </w:r>
      <w:proofErr w:type="spellEnd"/>
      <w:r w:rsidR="00C31AA2">
        <w:rPr>
          <w:rFonts w:asciiTheme="majorBidi" w:hAnsiTheme="majorBidi" w:cstheme="majorBidi"/>
          <w:color w:val="040402"/>
          <w:shd w:val="clear" w:color="auto" w:fill="FFFEFC"/>
        </w:rPr>
        <w:t xml:space="preserve">, yang </w:t>
      </w:r>
      <w:proofErr w:type="spellStart"/>
      <w:r w:rsidR="00C31AA2">
        <w:rPr>
          <w:rFonts w:asciiTheme="majorBidi" w:hAnsiTheme="majorBidi" w:cstheme="majorBidi"/>
          <w:color w:val="040402"/>
          <w:shd w:val="clear" w:color="auto" w:fill="FFFEFC"/>
        </w:rPr>
        <w:t>dimaksud</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benang</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putih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adalah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waktu</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subuh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dimana</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waktu</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mulai</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tampak</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tengah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sedangkan</w:t>
      </w:r>
      <w:proofErr w:type="spellEnd"/>
      <w:r w:rsidR="00C31AA2">
        <w:rPr>
          <w:rFonts w:asciiTheme="majorBidi" w:hAnsiTheme="majorBidi" w:cstheme="majorBidi"/>
          <w:color w:val="040402"/>
          <w:shd w:val="clear" w:color="auto" w:fill="FFFEFC"/>
        </w:rPr>
        <w:t xml:space="preserve"> yang </w:t>
      </w:r>
      <w:proofErr w:type="spellStart"/>
      <w:r w:rsidR="00C31AA2">
        <w:rPr>
          <w:rFonts w:asciiTheme="majorBidi" w:hAnsiTheme="majorBidi" w:cstheme="majorBidi"/>
          <w:color w:val="040402"/>
          <w:shd w:val="clear" w:color="auto" w:fill="FFFEFC"/>
        </w:rPr>
        <w:t>dimaksud</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benang</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hitam</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adalah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waktu</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malam</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sementara</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waktu</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fajar</w:t>
      </w:r>
      <w:proofErr w:type="spellEnd"/>
      <w:r w:rsidR="00C31AA2">
        <w:rPr>
          <w:rFonts w:asciiTheme="majorBidi" w:hAnsiTheme="majorBidi" w:cstheme="majorBidi"/>
          <w:color w:val="040402"/>
          <w:shd w:val="clear" w:color="auto" w:fill="FFFEFC"/>
        </w:rPr>
        <w:t xml:space="preserve"> yang </w:t>
      </w:r>
      <w:proofErr w:type="spellStart"/>
      <w:r w:rsidR="00C31AA2">
        <w:rPr>
          <w:rFonts w:asciiTheme="majorBidi" w:hAnsiTheme="majorBidi" w:cstheme="majorBidi"/>
          <w:color w:val="040402"/>
          <w:shd w:val="clear" w:color="auto" w:fill="FFFEFC"/>
        </w:rPr>
        <w:t>dimaksud</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adalah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fajar</w:t>
      </w:r>
      <w:proofErr w:type="spellEnd"/>
      <w:r w:rsidR="00C31AA2">
        <w:rPr>
          <w:rFonts w:asciiTheme="majorBidi" w:hAnsiTheme="majorBidi" w:cstheme="majorBidi"/>
          <w:color w:val="040402"/>
          <w:shd w:val="clear" w:color="auto" w:fill="FFFEFC"/>
        </w:rPr>
        <w:t xml:space="preserve"> </w:t>
      </w:r>
      <w:proofErr w:type="spellStart"/>
      <w:r w:rsidR="00C31AA2" w:rsidRPr="00F04A2C">
        <w:rPr>
          <w:rFonts w:asciiTheme="majorBidi" w:hAnsiTheme="majorBidi" w:cstheme="majorBidi"/>
          <w:i/>
          <w:iCs/>
          <w:color w:val="040402"/>
          <w:shd w:val="clear" w:color="auto" w:fill="FFFEFC"/>
        </w:rPr>
        <w:t>shadiq</w:t>
      </w:r>
      <w:proofErr w:type="spellEnd"/>
      <w:r w:rsidR="00C31AA2">
        <w:rPr>
          <w:rFonts w:asciiTheme="majorBidi" w:hAnsiTheme="majorBidi" w:cstheme="majorBidi"/>
          <w:i/>
          <w:iCs/>
          <w:color w:val="040402"/>
          <w:shd w:val="clear" w:color="auto" w:fill="FFFEFC"/>
        </w:rPr>
        <w:t xml:space="preserve">, </w:t>
      </w:r>
      <w:proofErr w:type="spellStart"/>
      <w:r w:rsidR="00C31AA2">
        <w:rPr>
          <w:rFonts w:asciiTheme="majorBidi" w:hAnsiTheme="majorBidi" w:cstheme="majorBidi"/>
          <w:color w:val="040402"/>
          <w:shd w:val="clear" w:color="auto" w:fill="FFFEFC"/>
        </w:rPr>
        <w:t>yaitu</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fajar</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kedua</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setelah</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munculnya</w:t>
      </w:r>
      <w:proofErr w:type="spellEnd"/>
      <w:r w:rsidR="00C31AA2">
        <w:rPr>
          <w:rFonts w:asciiTheme="majorBidi" w:hAnsiTheme="majorBidi" w:cstheme="majorBidi"/>
          <w:color w:val="040402"/>
          <w:shd w:val="clear" w:color="auto" w:fill="FFFEFC"/>
        </w:rPr>
        <w:t xml:space="preserve"> </w:t>
      </w:r>
      <w:proofErr w:type="spellStart"/>
      <w:r w:rsidR="00C31AA2">
        <w:rPr>
          <w:rFonts w:asciiTheme="majorBidi" w:hAnsiTheme="majorBidi" w:cstheme="majorBidi"/>
          <w:color w:val="040402"/>
          <w:shd w:val="clear" w:color="auto" w:fill="FFFEFC"/>
        </w:rPr>
        <w:t>fajar</w:t>
      </w:r>
      <w:proofErr w:type="spellEnd"/>
      <w:r w:rsidR="00C31AA2">
        <w:rPr>
          <w:rFonts w:asciiTheme="majorBidi" w:hAnsiTheme="majorBidi" w:cstheme="majorBidi"/>
          <w:color w:val="040402"/>
          <w:shd w:val="clear" w:color="auto" w:fill="FFFEFC"/>
        </w:rPr>
        <w:t xml:space="preserve"> </w:t>
      </w:r>
      <w:proofErr w:type="spellStart"/>
      <w:r w:rsidR="00C31AA2" w:rsidRPr="00F04A2C">
        <w:rPr>
          <w:rFonts w:asciiTheme="majorBidi" w:hAnsiTheme="majorBidi" w:cstheme="majorBidi"/>
          <w:i/>
          <w:iCs/>
          <w:color w:val="040402"/>
          <w:shd w:val="clear" w:color="auto" w:fill="FFFEFC"/>
        </w:rPr>
        <w:t>kadzib</w:t>
      </w:r>
      <w:proofErr w:type="spellEnd"/>
      <w:r w:rsidR="00C31AA2">
        <w:rPr>
          <w:rFonts w:asciiTheme="majorBidi" w:hAnsiTheme="majorBidi" w:cstheme="majorBidi"/>
          <w:i/>
          <w:iCs/>
          <w:color w:val="040402"/>
          <w:shd w:val="clear" w:color="auto" w:fill="FFFEFC"/>
        </w:rPr>
        <w:t>,</w:t>
      </w:r>
      <w:r w:rsidR="00C31AA2" w:rsidRPr="00C31AA2">
        <w:rPr>
          <w:rStyle w:val="FootnoteReference"/>
          <w:rFonts w:asciiTheme="majorBidi" w:hAnsiTheme="majorBidi" w:cstheme="majorBidi"/>
          <w:color w:val="040402"/>
          <w:shd w:val="clear" w:color="auto" w:fill="FFFEFC"/>
        </w:rPr>
        <w:footnoteReference w:id="10"/>
      </w:r>
    </w:p>
    <w:p w14:paraId="7E7929F7" w14:textId="1DC63E12" w:rsidR="00C31AA2" w:rsidRDefault="00C31AA2" w:rsidP="004C47D5">
      <w:pPr>
        <w:ind w:left="567" w:firstLine="567"/>
        <w:jc w:val="both"/>
        <w:rPr>
          <w:rFonts w:asciiTheme="majorBidi" w:hAnsiTheme="majorBidi" w:cstheme="majorBidi"/>
          <w:color w:val="040402"/>
          <w:shd w:val="clear" w:color="auto" w:fill="FFFEFC"/>
        </w:rPr>
      </w:pPr>
      <w:r>
        <w:rPr>
          <w:rFonts w:asciiTheme="majorBidi" w:hAnsiTheme="majorBidi" w:cstheme="majorBidi"/>
          <w:color w:val="040402"/>
          <w:shd w:val="clear" w:color="auto" w:fill="FFFEFC"/>
        </w:rPr>
        <w:t xml:space="preserve">Adapun </w:t>
      </w:r>
      <w:proofErr w:type="spellStart"/>
      <w:r>
        <w:rPr>
          <w:rFonts w:asciiTheme="majorBidi" w:hAnsiTheme="majorBidi" w:cstheme="majorBidi"/>
          <w:color w:val="040402"/>
          <w:shd w:val="clear" w:color="auto" w:fill="FFFEFC"/>
        </w:rPr>
        <w:t>isyarat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tentang</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waktu</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imsak</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terdapat</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dalam</w:t>
      </w:r>
      <w:proofErr w:type="spellEnd"/>
      <w:r>
        <w:rPr>
          <w:rFonts w:asciiTheme="majorBidi" w:hAnsiTheme="majorBidi" w:cstheme="majorBidi"/>
          <w:color w:val="040402"/>
          <w:shd w:val="clear" w:color="auto" w:fill="FFFEFC"/>
        </w:rPr>
        <w:t xml:space="preserve"> </w:t>
      </w:r>
      <w:proofErr w:type="spellStart"/>
      <w:r>
        <w:rPr>
          <w:rFonts w:asciiTheme="majorBidi" w:hAnsiTheme="majorBidi" w:cstheme="majorBidi"/>
          <w:color w:val="040402"/>
          <w:shd w:val="clear" w:color="auto" w:fill="FFFEFC"/>
        </w:rPr>
        <w:t>hadis</w:t>
      </w:r>
      <w:proofErr w:type="spellEnd"/>
      <w:r>
        <w:rPr>
          <w:rFonts w:asciiTheme="majorBidi" w:hAnsiTheme="majorBidi" w:cstheme="majorBidi"/>
          <w:color w:val="040402"/>
          <w:shd w:val="clear" w:color="auto" w:fill="FFFEFC"/>
        </w:rPr>
        <w:t xml:space="preserve"> yang </w:t>
      </w:r>
      <w:proofErr w:type="spellStart"/>
      <w:r>
        <w:rPr>
          <w:rFonts w:asciiTheme="majorBidi" w:hAnsiTheme="majorBidi" w:cstheme="majorBidi"/>
          <w:color w:val="040402"/>
          <w:shd w:val="clear" w:color="auto" w:fill="FFFEFC"/>
        </w:rPr>
        <w:t>diriwayatkan</w:t>
      </w:r>
      <w:proofErr w:type="spellEnd"/>
      <w:r>
        <w:rPr>
          <w:rFonts w:asciiTheme="majorBidi" w:hAnsiTheme="majorBidi" w:cstheme="majorBidi"/>
          <w:color w:val="040402"/>
          <w:shd w:val="clear" w:color="auto" w:fill="FFFEFC"/>
        </w:rPr>
        <w:t xml:space="preserve"> oleh Anas dan Zaid bin </w:t>
      </w:r>
      <w:proofErr w:type="spellStart"/>
      <w:r>
        <w:rPr>
          <w:rFonts w:asciiTheme="majorBidi" w:hAnsiTheme="majorBidi" w:cstheme="majorBidi"/>
          <w:color w:val="040402"/>
          <w:shd w:val="clear" w:color="auto" w:fill="FFFEFC"/>
        </w:rPr>
        <w:t>Tsabit</w:t>
      </w:r>
      <w:proofErr w:type="spellEnd"/>
      <w:r>
        <w:rPr>
          <w:rFonts w:asciiTheme="majorBidi" w:hAnsiTheme="majorBidi" w:cstheme="majorBidi"/>
          <w:color w:val="040402"/>
          <w:shd w:val="clear" w:color="auto" w:fill="FFFEFC"/>
        </w:rPr>
        <w:t xml:space="preserve"> RA. Yaitu : </w:t>
      </w:r>
    </w:p>
    <w:p w14:paraId="1D3F19B5" w14:textId="003EAD82" w:rsidR="00C31AA2" w:rsidRDefault="00C31AA2" w:rsidP="00C31AA2">
      <w:pPr>
        <w:bidi/>
        <w:ind w:left="-28" w:right="567"/>
        <w:jc w:val="both"/>
        <w:rPr>
          <w:rFonts w:ascii="LPMQ Isep Misbah" w:hAnsi="LPMQ Isep Misbah" w:cs="LPMQ Isep Misbah"/>
        </w:rPr>
      </w:pPr>
      <w:r w:rsidRPr="00C31AA2">
        <w:rPr>
          <w:rFonts w:ascii="LPMQ Isep Misbah" w:hAnsi="LPMQ Isep Misbah" w:cs="LPMQ Isep Misbah"/>
          <w:rtl/>
        </w:rPr>
        <w:t>حدثنا مسلم بن إبراهيم حدثنا هشام حدثنا قتادة عن أنس عن زيد بن ثابت رضي الله عنه قال : تسحرنا مع النبي صلى الله عليه و سلم ثم قام إلى الصلاة قلت كم كان بين الأذان والسحور</w:t>
      </w:r>
      <w:r>
        <w:rPr>
          <w:rFonts w:ascii="LPMQ Isep Misbah" w:hAnsi="LPMQ Isep Misbah" w:cs="LPMQ Isep Misbah"/>
        </w:rPr>
        <w:t xml:space="preserve"> </w:t>
      </w:r>
      <w:r w:rsidRPr="00C31AA2">
        <w:rPr>
          <w:rFonts w:ascii="LPMQ Isep Misbah" w:hAnsi="LPMQ Isep Misbah" w:cs="LPMQ Isep Misbah"/>
          <w:rtl/>
        </w:rPr>
        <w:t>. قال قدر خمسين آية</w:t>
      </w:r>
      <w:r>
        <w:rPr>
          <w:rFonts w:ascii="LPMQ Isep Misbah" w:hAnsi="LPMQ Isep Misbah" w:cs="LPMQ Isep Misbah"/>
        </w:rPr>
        <w:t xml:space="preserve"> </w:t>
      </w:r>
    </w:p>
    <w:p w14:paraId="06B4A13C" w14:textId="186CE8A9" w:rsidR="00C31AA2" w:rsidRDefault="00C31AA2" w:rsidP="00C31AA2">
      <w:pPr>
        <w:ind w:left="567" w:right="-29"/>
        <w:jc w:val="both"/>
        <w:rPr>
          <w:rFonts w:asciiTheme="majorBidi" w:hAnsiTheme="majorBidi" w:cstheme="majorBidi"/>
          <w:i/>
          <w:iCs/>
        </w:rPr>
      </w:pPr>
      <w:r w:rsidRPr="008E7B70">
        <w:rPr>
          <w:rFonts w:asciiTheme="majorBidi" w:hAnsiTheme="majorBidi" w:cstheme="majorBidi"/>
          <w:i/>
          <w:iCs/>
        </w:rPr>
        <w:t xml:space="preserve">“Muslim bin Ibrahim </w:t>
      </w:r>
      <w:proofErr w:type="spellStart"/>
      <w:r w:rsidRPr="008E7B70">
        <w:rPr>
          <w:rFonts w:asciiTheme="majorBidi" w:hAnsiTheme="majorBidi" w:cstheme="majorBidi"/>
          <w:i/>
          <w:iCs/>
        </w:rPr>
        <w:t>telah</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menceritakan</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kepada</w:t>
      </w:r>
      <w:proofErr w:type="spellEnd"/>
      <w:r w:rsidRPr="008E7B70">
        <w:rPr>
          <w:rFonts w:asciiTheme="majorBidi" w:hAnsiTheme="majorBidi" w:cstheme="majorBidi"/>
          <w:i/>
          <w:iCs/>
        </w:rPr>
        <w:t xml:space="preserve"> kami, Hisyam </w:t>
      </w:r>
      <w:proofErr w:type="spellStart"/>
      <w:r w:rsidRPr="008E7B70">
        <w:rPr>
          <w:rFonts w:asciiTheme="majorBidi" w:hAnsiTheme="majorBidi" w:cstheme="majorBidi"/>
          <w:i/>
          <w:iCs/>
        </w:rPr>
        <w:t>telah</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menceritakan</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kepada</w:t>
      </w:r>
      <w:proofErr w:type="spellEnd"/>
      <w:r w:rsidRPr="008E7B70">
        <w:rPr>
          <w:rFonts w:asciiTheme="majorBidi" w:hAnsiTheme="majorBidi" w:cstheme="majorBidi"/>
          <w:i/>
          <w:iCs/>
        </w:rPr>
        <w:t xml:space="preserve"> kami, Qatadah </w:t>
      </w:r>
      <w:proofErr w:type="spellStart"/>
      <w:r w:rsidRPr="008E7B70">
        <w:rPr>
          <w:rFonts w:asciiTheme="majorBidi" w:hAnsiTheme="majorBidi" w:cstheme="majorBidi"/>
          <w:i/>
          <w:iCs/>
        </w:rPr>
        <w:t>telah</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menceritakan</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kepada</w:t>
      </w:r>
      <w:proofErr w:type="spellEnd"/>
      <w:r w:rsidRPr="008E7B70">
        <w:rPr>
          <w:rFonts w:asciiTheme="majorBidi" w:hAnsiTheme="majorBidi" w:cstheme="majorBidi"/>
          <w:i/>
          <w:iCs/>
        </w:rPr>
        <w:t xml:space="preserve"> kami, </w:t>
      </w:r>
      <w:proofErr w:type="spellStart"/>
      <w:r w:rsidRPr="008E7B70">
        <w:rPr>
          <w:rFonts w:asciiTheme="majorBidi" w:hAnsiTheme="majorBidi" w:cstheme="majorBidi"/>
          <w:i/>
          <w:iCs/>
        </w:rPr>
        <w:t>dari</w:t>
      </w:r>
      <w:proofErr w:type="spellEnd"/>
      <w:r w:rsidRPr="008E7B70">
        <w:rPr>
          <w:rFonts w:asciiTheme="majorBidi" w:hAnsiTheme="majorBidi" w:cstheme="majorBidi"/>
          <w:i/>
          <w:iCs/>
        </w:rPr>
        <w:t xml:space="preserve"> Anas </w:t>
      </w:r>
      <w:proofErr w:type="spellStart"/>
      <w:r w:rsidRPr="008E7B70">
        <w:rPr>
          <w:rFonts w:asciiTheme="majorBidi" w:hAnsiTheme="majorBidi" w:cstheme="majorBidi"/>
          <w:i/>
          <w:iCs/>
        </w:rPr>
        <w:t>dari</w:t>
      </w:r>
      <w:proofErr w:type="spellEnd"/>
      <w:r w:rsidRPr="008E7B70">
        <w:rPr>
          <w:rFonts w:asciiTheme="majorBidi" w:hAnsiTheme="majorBidi" w:cstheme="majorBidi"/>
          <w:i/>
          <w:iCs/>
        </w:rPr>
        <w:t xml:space="preserve"> Zaid bin </w:t>
      </w:r>
      <w:proofErr w:type="spellStart"/>
      <w:r w:rsidRPr="008E7B70">
        <w:rPr>
          <w:rFonts w:asciiTheme="majorBidi" w:hAnsiTheme="majorBidi" w:cstheme="majorBidi"/>
          <w:i/>
          <w:iCs/>
        </w:rPr>
        <w:t>Tsabit</w:t>
      </w:r>
      <w:proofErr w:type="spellEnd"/>
      <w:r w:rsidRPr="008E7B70">
        <w:rPr>
          <w:rFonts w:asciiTheme="majorBidi" w:hAnsiTheme="majorBidi" w:cstheme="majorBidi"/>
          <w:i/>
          <w:iCs/>
        </w:rPr>
        <w:t xml:space="preserve"> RA, </w:t>
      </w:r>
      <w:proofErr w:type="spellStart"/>
      <w:r w:rsidRPr="008E7B70">
        <w:rPr>
          <w:rFonts w:asciiTheme="majorBidi" w:hAnsiTheme="majorBidi" w:cstheme="majorBidi"/>
          <w:i/>
          <w:iCs/>
        </w:rPr>
        <w:t>berkata</w:t>
      </w:r>
      <w:proofErr w:type="spellEnd"/>
      <w:r w:rsidRPr="008E7B70">
        <w:rPr>
          <w:rFonts w:asciiTheme="majorBidi" w:hAnsiTheme="majorBidi" w:cstheme="majorBidi"/>
          <w:i/>
          <w:iCs/>
        </w:rPr>
        <w:t xml:space="preserve">: Kami </w:t>
      </w:r>
      <w:proofErr w:type="spellStart"/>
      <w:r w:rsidRPr="008E7B70">
        <w:rPr>
          <w:rFonts w:asciiTheme="majorBidi" w:hAnsiTheme="majorBidi" w:cstheme="majorBidi"/>
          <w:i/>
          <w:iCs/>
        </w:rPr>
        <w:t>makan</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sahur</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bersama</w:t>
      </w:r>
      <w:proofErr w:type="spellEnd"/>
      <w:r w:rsidRPr="008E7B70">
        <w:rPr>
          <w:rFonts w:asciiTheme="majorBidi" w:hAnsiTheme="majorBidi" w:cstheme="majorBidi"/>
          <w:i/>
          <w:iCs/>
        </w:rPr>
        <w:t xml:space="preserve"> Rasulullah SAW, </w:t>
      </w:r>
      <w:proofErr w:type="spellStart"/>
      <w:r w:rsidRPr="008E7B70">
        <w:rPr>
          <w:rFonts w:asciiTheme="majorBidi" w:hAnsiTheme="majorBidi" w:cstheme="majorBidi"/>
          <w:i/>
          <w:iCs/>
        </w:rPr>
        <w:t>kemudian</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beliau</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berdiri</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untuk</w:t>
      </w:r>
      <w:proofErr w:type="spellEnd"/>
      <w:r w:rsidRPr="008E7B70">
        <w:rPr>
          <w:rFonts w:asciiTheme="majorBidi" w:hAnsiTheme="majorBidi" w:cstheme="majorBidi"/>
          <w:i/>
          <w:iCs/>
        </w:rPr>
        <w:t xml:space="preserve"> salat, </w:t>
      </w:r>
      <w:proofErr w:type="spellStart"/>
      <w:r w:rsidRPr="008E7B70">
        <w:rPr>
          <w:rFonts w:asciiTheme="majorBidi" w:hAnsiTheme="majorBidi" w:cstheme="majorBidi"/>
          <w:i/>
          <w:iCs/>
        </w:rPr>
        <w:t>aku</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berkata</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Berapa</w:t>
      </w:r>
      <w:proofErr w:type="spellEnd"/>
      <w:r w:rsidRPr="008E7B70">
        <w:rPr>
          <w:rFonts w:asciiTheme="majorBidi" w:hAnsiTheme="majorBidi" w:cstheme="majorBidi"/>
          <w:i/>
          <w:iCs/>
        </w:rPr>
        <w:t xml:space="preserve"> lama </w:t>
      </w:r>
      <w:proofErr w:type="spellStart"/>
      <w:r w:rsidRPr="008E7B70">
        <w:rPr>
          <w:rFonts w:asciiTheme="majorBidi" w:hAnsiTheme="majorBidi" w:cstheme="majorBidi"/>
          <w:i/>
          <w:iCs/>
        </w:rPr>
        <w:t>antara</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adzan</w:t>
      </w:r>
      <w:proofErr w:type="spellEnd"/>
      <w:r w:rsidRPr="008E7B70">
        <w:rPr>
          <w:rFonts w:asciiTheme="majorBidi" w:hAnsiTheme="majorBidi" w:cstheme="majorBidi"/>
          <w:i/>
          <w:iCs/>
        </w:rPr>
        <w:t xml:space="preserve"> dan </w:t>
      </w:r>
      <w:proofErr w:type="spellStart"/>
      <w:r w:rsidRPr="008E7B70">
        <w:rPr>
          <w:rFonts w:asciiTheme="majorBidi" w:hAnsiTheme="majorBidi" w:cstheme="majorBidi"/>
          <w:i/>
          <w:iCs/>
        </w:rPr>
        <w:t>sahur</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Beliau</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menjawab</w:t>
      </w:r>
      <w:proofErr w:type="spellEnd"/>
      <w:r w:rsidRPr="008E7B70">
        <w:rPr>
          <w:rFonts w:asciiTheme="majorBidi" w:hAnsiTheme="majorBidi" w:cstheme="majorBidi"/>
          <w:i/>
          <w:iCs/>
        </w:rPr>
        <w:t>: Kira-</w:t>
      </w:r>
      <w:proofErr w:type="spellStart"/>
      <w:r w:rsidRPr="008E7B70">
        <w:rPr>
          <w:rFonts w:asciiTheme="majorBidi" w:hAnsiTheme="majorBidi" w:cstheme="majorBidi"/>
          <w:i/>
          <w:iCs/>
        </w:rPr>
        <w:t>kira</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membaca</w:t>
      </w:r>
      <w:proofErr w:type="spellEnd"/>
      <w:r w:rsidRPr="008E7B70">
        <w:rPr>
          <w:rFonts w:asciiTheme="majorBidi" w:hAnsiTheme="majorBidi" w:cstheme="majorBidi"/>
          <w:i/>
          <w:iCs/>
        </w:rPr>
        <w:t xml:space="preserve">) lima </w:t>
      </w:r>
      <w:proofErr w:type="spellStart"/>
      <w:r w:rsidRPr="008E7B70">
        <w:rPr>
          <w:rFonts w:asciiTheme="majorBidi" w:hAnsiTheme="majorBidi" w:cstheme="majorBidi"/>
          <w:i/>
          <w:iCs/>
        </w:rPr>
        <w:t>puluh</w:t>
      </w:r>
      <w:proofErr w:type="spellEnd"/>
      <w:r w:rsidRPr="008E7B70">
        <w:rPr>
          <w:rFonts w:asciiTheme="majorBidi" w:hAnsiTheme="majorBidi" w:cstheme="majorBidi"/>
          <w:i/>
          <w:iCs/>
        </w:rPr>
        <w:t xml:space="preserve"> </w:t>
      </w:r>
      <w:proofErr w:type="spellStart"/>
      <w:r w:rsidRPr="008E7B70">
        <w:rPr>
          <w:rFonts w:asciiTheme="majorBidi" w:hAnsiTheme="majorBidi" w:cstheme="majorBidi"/>
          <w:i/>
          <w:iCs/>
        </w:rPr>
        <w:t>ayat</w:t>
      </w:r>
      <w:proofErr w:type="spellEnd"/>
      <w:r w:rsidRPr="008E7B70">
        <w:rPr>
          <w:rFonts w:asciiTheme="majorBidi" w:hAnsiTheme="majorBidi" w:cstheme="majorBidi"/>
          <w:i/>
          <w:iCs/>
        </w:rPr>
        <w:t xml:space="preserve"> (al-Qur’an),”</w:t>
      </w:r>
      <w:r w:rsidRPr="00C31AA2">
        <w:rPr>
          <w:rStyle w:val="FootnoteReference"/>
          <w:rFonts w:asciiTheme="majorBidi" w:hAnsiTheme="majorBidi" w:cstheme="majorBidi"/>
        </w:rPr>
        <w:footnoteReference w:id="11"/>
      </w:r>
    </w:p>
    <w:p w14:paraId="2D2E32C5" w14:textId="4E55486A" w:rsidR="00BD2336" w:rsidRPr="00C31AA2" w:rsidRDefault="00C31AA2" w:rsidP="00897FC5">
      <w:pPr>
        <w:ind w:left="567" w:firstLine="567"/>
        <w:jc w:val="both"/>
        <w:rPr>
          <w:rFonts w:asciiTheme="majorBidi" w:hAnsiTheme="majorBidi" w:cstheme="majorBidi"/>
        </w:rPr>
      </w:pPr>
      <w:r>
        <w:rPr>
          <w:rFonts w:asciiTheme="majorBidi" w:hAnsiTheme="majorBidi" w:cstheme="majorBidi"/>
        </w:rPr>
        <w:t xml:space="preserve">Hadis </w:t>
      </w:r>
      <w:proofErr w:type="spellStart"/>
      <w:r>
        <w:rPr>
          <w:rFonts w:asciiTheme="majorBidi" w:hAnsiTheme="majorBidi" w:cstheme="majorBidi"/>
        </w:rPr>
        <w:t>diatas</w:t>
      </w:r>
      <w:proofErr w:type="spellEnd"/>
      <w:r>
        <w:rPr>
          <w:rFonts w:asciiTheme="majorBidi" w:hAnsiTheme="majorBidi" w:cstheme="majorBidi"/>
        </w:rPr>
        <w:t xml:space="preserve"> </w:t>
      </w:r>
      <w:proofErr w:type="spellStart"/>
      <w:r>
        <w:rPr>
          <w:rFonts w:asciiTheme="majorBidi" w:hAnsiTheme="majorBidi" w:cstheme="majorBidi"/>
        </w:rPr>
        <w:t>menjelaskan</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jarak</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dan </w:t>
      </w:r>
      <w:proofErr w:type="spellStart"/>
      <w:r>
        <w:rPr>
          <w:rFonts w:asciiTheme="majorBidi" w:hAnsiTheme="majorBidi" w:cstheme="majorBidi"/>
        </w:rPr>
        <w:t>adzan</w:t>
      </w:r>
      <w:proofErr w:type="spellEnd"/>
      <w:r>
        <w:rPr>
          <w:rFonts w:asciiTheme="majorBidi" w:hAnsiTheme="majorBidi" w:cstheme="majorBidi"/>
        </w:rPr>
        <w:t xml:space="preserve"> </w:t>
      </w:r>
      <w:proofErr w:type="spellStart"/>
      <w:r>
        <w:rPr>
          <w:rFonts w:asciiTheme="majorBidi" w:hAnsiTheme="majorBidi" w:cstheme="majorBidi"/>
        </w:rPr>
        <w:t>subuh</w:t>
      </w:r>
      <w:proofErr w:type="spellEnd"/>
      <w:r>
        <w:rPr>
          <w:rFonts w:asciiTheme="majorBidi" w:hAnsiTheme="majorBidi" w:cstheme="majorBidi"/>
        </w:rPr>
        <w:t xml:space="preserve">, dan </w:t>
      </w:r>
      <w:proofErr w:type="spellStart"/>
      <w:r>
        <w:rPr>
          <w:rFonts w:asciiTheme="majorBidi" w:hAnsiTheme="majorBidi" w:cstheme="majorBidi"/>
        </w:rPr>
        <w:t>dijawab</w:t>
      </w:r>
      <w:proofErr w:type="spellEnd"/>
      <w:r>
        <w:rPr>
          <w:rFonts w:asciiTheme="majorBidi" w:hAnsiTheme="majorBidi" w:cstheme="majorBidi"/>
        </w:rPr>
        <w:t xml:space="preserve"> oleh Rasulullah SAW,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al-Qur’an </w:t>
      </w:r>
      <w:proofErr w:type="spellStart"/>
      <w:r>
        <w:rPr>
          <w:rFonts w:asciiTheme="majorBidi" w:hAnsiTheme="majorBidi" w:cstheme="majorBidi"/>
        </w:rPr>
        <w:t>sekitar</w:t>
      </w:r>
      <w:proofErr w:type="spellEnd"/>
      <w:r>
        <w:rPr>
          <w:rFonts w:asciiTheme="majorBidi" w:hAnsiTheme="majorBidi" w:cstheme="majorBidi"/>
        </w:rPr>
        <w:t xml:space="preserve"> 50 </w:t>
      </w:r>
      <w:proofErr w:type="spellStart"/>
      <w:r>
        <w:rPr>
          <w:rFonts w:asciiTheme="majorBidi" w:hAnsiTheme="majorBidi" w:cstheme="majorBidi"/>
        </w:rPr>
        <w:t>ayat</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isyarat</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timbul</w:t>
      </w:r>
      <w:proofErr w:type="spellEnd"/>
      <w:r>
        <w:rPr>
          <w:rFonts w:asciiTheme="majorBidi" w:hAnsiTheme="majorBidi" w:cstheme="majorBidi"/>
        </w:rPr>
        <w:t xml:space="preserve"> </w:t>
      </w:r>
      <w:proofErr w:type="spellStart"/>
      <w:r>
        <w:rPr>
          <w:rFonts w:asciiTheme="majorBidi" w:hAnsiTheme="majorBidi" w:cstheme="majorBidi"/>
        </w:rPr>
        <w:t>pemaknaan</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dan </w:t>
      </w:r>
      <w:proofErr w:type="spellStart"/>
      <w:r>
        <w:rPr>
          <w:rFonts w:asciiTheme="majorBidi" w:hAnsiTheme="majorBidi" w:cstheme="majorBidi"/>
        </w:rPr>
        <w:lastRenderedPageBreak/>
        <w:t>subuh</w:t>
      </w:r>
      <w:proofErr w:type="spellEnd"/>
      <w:r>
        <w:rPr>
          <w:rFonts w:asciiTheme="majorBidi" w:hAnsiTheme="majorBidi" w:cstheme="majorBidi"/>
        </w:rPr>
        <w:t xml:space="preserve">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fikih</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Ulama’ </w:t>
      </w:r>
      <w:proofErr w:type="spellStart"/>
      <w:r>
        <w:rPr>
          <w:rFonts w:asciiTheme="majorBidi" w:hAnsiTheme="majorBidi" w:cstheme="majorBidi"/>
        </w:rPr>
        <w:t>terutama</w:t>
      </w:r>
      <w:proofErr w:type="spellEnd"/>
      <w:r>
        <w:rPr>
          <w:rFonts w:asciiTheme="majorBidi" w:hAnsiTheme="majorBidi" w:cstheme="majorBidi"/>
        </w:rPr>
        <w:t xml:space="preserve"> Ulama’ </w:t>
      </w:r>
      <w:proofErr w:type="spellStart"/>
      <w:r>
        <w:rPr>
          <w:rFonts w:asciiTheme="majorBidi" w:hAnsiTheme="majorBidi" w:cstheme="majorBidi"/>
        </w:rPr>
        <w:t>madzhab</w:t>
      </w:r>
      <w:proofErr w:type="spellEnd"/>
      <w:r>
        <w:rPr>
          <w:rFonts w:asciiTheme="majorBidi" w:hAnsiTheme="majorBidi" w:cstheme="majorBidi"/>
        </w:rPr>
        <w:t xml:space="preserve"> </w:t>
      </w:r>
      <w:proofErr w:type="spellStart"/>
      <w:r>
        <w:rPr>
          <w:rFonts w:asciiTheme="majorBidi" w:hAnsiTheme="majorBidi" w:cstheme="majorBidi"/>
        </w:rPr>
        <w:t>Syafi’i</w:t>
      </w:r>
      <w:proofErr w:type="spellEnd"/>
      <w:r>
        <w:rPr>
          <w:rFonts w:asciiTheme="majorBidi" w:hAnsiTheme="majorBidi" w:cstheme="majorBidi"/>
        </w:rPr>
        <w:t xml:space="preserve"> </w:t>
      </w:r>
      <w:proofErr w:type="spellStart"/>
      <w:r>
        <w:rPr>
          <w:rFonts w:asciiTheme="majorBidi" w:hAnsiTheme="majorBidi" w:cstheme="majorBidi"/>
        </w:rPr>
        <w:t>memperbolehkan</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ulama’ </w:t>
      </w:r>
      <w:proofErr w:type="spellStart"/>
      <w:r>
        <w:rPr>
          <w:rFonts w:asciiTheme="majorBidi" w:hAnsiTheme="majorBidi" w:cstheme="majorBidi"/>
        </w:rPr>
        <w:t>lainnya</w:t>
      </w:r>
      <w:proofErr w:type="spellEnd"/>
      <w:r>
        <w:rPr>
          <w:rFonts w:asciiTheme="majorBidi" w:hAnsiTheme="majorBidi" w:cstheme="majorBidi"/>
        </w:rPr>
        <w:t xml:space="preserve"> </w:t>
      </w:r>
      <w:proofErr w:type="spellStart"/>
      <w:r>
        <w:rPr>
          <w:rFonts w:asciiTheme="majorBidi" w:hAnsiTheme="majorBidi" w:cstheme="majorBidi"/>
        </w:rPr>
        <w:t>meniadakan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dan </w:t>
      </w:r>
      <w:proofErr w:type="spellStart"/>
      <w:r>
        <w:rPr>
          <w:rFonts w:asciiTheme="majorBidi" w:hAnsiTheme="majorBidi" w:cstheme="majorBidi"/>
        </w:rPr>
        <w:t>kembali</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mulainya</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subuh</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sidRPr="00FE3AFB">
        <w:rPr>
          <w:rFonts w:asciiTheme="majorBidi" w:hAnsiTheme="majorBidi" w:cstheme="majorBidi"/>
          <w:i/>
          <w:iCs/>
        </w:rPr>
        <w:t>shadiq</w:t>
      </w:r>
      <w:proofErr w:type="spellEnd"/>
      <w:r>
        <w:rPr>
          <w:rFonts w:asciiTheme="majorBidi" w:hAnsiTheme="majorBidi" w:cstheme="majorBidi"/>
          <w:i/>
          <w:iCs/>
        </w:rPr>
        <w:t>,</w:t>
      </w:r>
      <w:r>
        <w:rPr>
          <w:rFonts w:asciiTheme="majorBidi" w:hAnsiTheme="majorBidi" w:cstheme="majorBidi"/>
        </w:rPr>
        <w:t xml:space="preserve"> </w:t>
      </w:r>
      <w:proofErr w:type="spellStart"/>
      <w:r>
        <w:rPr>
          <w:rFonts w:asciiTheme="majorBidi" w:hAnsiTheme="majorBidi" w:cstheme="majorBidi"/>
        </w:rPr>
        <w:t>selain</w:t>
      </w:r>
      <w:proofErr w:type="spellEnd"/>
      <w:r>
        <w:rPr>
          <w:rFonts w:asciiTheme="majorBidi" w:hAnsiTheme="majorBidi" w:cstheme="majorBidi"/>
        </w:rPr>
        <w:t xml:space="preserve">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terdapat</w:t>
      </w:r>
      <w:proofErr w:type="spellEnd"/>
      <w:r>
        <w:rPr>
          <w:rFonts w:asciiTheme="majorBidi" w:hAnsiTheme="majorBidi" w:cstheme="majorBidi"/>
        </w:rPr>
        <w:t xml:space="preserve"> pula </w:t>
      </w:r>
      <w:proofErr w:type="spellStart"/>
      <w:r>
        <w:rPr>
          <w:rFonts w:asciiTheme="majorBidi" w:hAnsiTheme="majorBidi" w:cstheme="majorBidi"/>
        </w:rPr>
        <w:t>pemaknaan</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berapa</w:t>
      </w:r>
      <w:proofErr w:type="spellEnd"/>
      <w:r>
        <w:rPr>
          <w:rFonts w:asciiTheme="majorBidi" w:hAnsiTheme="majorBidi" w:cstheme="majorBidi"/>
        </w:rPr>
        <w:t xml:space="preserve"> lama </w:t>
      </w:r>
      <w:proofErr w:type="spellStart"/>
      <w:r>
        <w:rPr>
          <w:rFonts w:asciiTheme="majorBidi" w:hAnsiTheme="majorBidi" w:cstheme="majorBidi"/>
        </w:rPr>
        <w:t>waktu</w:t>
      </w:r>
      <w:proofErr w:type="spellEnd"/>
      <w:r>
        <w:rPr>
          <w:rFonts w:asciiTheme="majorBidi" w:hAnsiTheme="majorBidi" w:cstheme="majorBidi"/>
        </w:rPr>
        <w:t xml:space="preserve"> yang </w:t>
      </w:r>
      <w:proofErr w:type="spellStart"/>
      <w:r>
        <w:rPr>
          <w:rFonts w:asciiTheme="majorBidi" w:hAnsiTheme="majorBidi" w:cstheme="majorBidi"/>
        </w:rPr>
        <w:t>dibutuhkan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50 </w:t>
      </w:r>
      <w:proofErr w:type="spellStart"/>
      <w:r>
        <w:rPr>
          <w:rFonts w:asciiTheme="majorBidi" w:hAnsiTheme="majorBidi" w:cstheme="majorBidi"/>
        </w:rPr>
        <w:t>ayat</w:t>
      </w:r>
      <w:proofErr w:type="spellEnd"/>
      <w:r>
        <w:rPr>
          <w:rFonts w:asciiTheme="majorBidi" w:hAnsiTheme="majorBidi" w:cstheme="majorBidi"/>
        </w:rPr>
        <w:t xml:space="preserve"> al-Qur’an,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ilmu</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al-Qur’an </w:t>
      </w:r>
      <w:proofErr w:type="spellStart"/>
      <w:r>
        <w:rPr>
          <w:rFonts w:asciiTheme="majorBidi" w:hAnsiTheme="majorBidi" w:cstheme="majorBidi"/>
        </w:rPr>
        <w:t>maupun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ilmu</w:t>
      </w:r>
      <w:proofErr w:type="spellEnd"/>
      <w:r>
        <w:rPr>
          <w:rFonts w:asciiTheme="majorBidi" w:hAnsiTheme="majorBidi" w:cstheme="majorBidi"/>
        </w:rPr>
        <w:t xml:space="preserve"> </w:t>
      </w:r>
      <w:proofErr w:type="spellStart"/>
      <w:r>
        <w:rPr>
          <w:rFonts w:asciiTheme="majorBidi" w:hAnsiTheme="majorBidi" w:cstheme="majorBidi"/>
        </w:rPr>
        <w:t>falak</w:t>
      </w:r>
      <w:proofErr w:type="spellEnd"/>
      <w:r>
        <w:rPr>
          <w:rFonts w:asciiTheme="majorBidi" w:hAnsiTheme="majorBidi" w:cstheme="majorBidi"/>
        </w:rPr>
        <w:t>.</w:t>
      </w:r>
    </w:p>
    <w:p w14:paraId="49A856A9" w14:textId="40AA9C25" w:rsidR="00FF4796" w:rsidRPr="00FF4796" w:rsidRDefault="00C31AA2" w:rsidP="00FF4796">
      <w:pPr>
        <w:pStyle w:val="ListParagraph"/>
        <w:numPr>
          <w:ilvl w:val="0"/>
          <w:numId w:val="12"/>
        </w:numPr>
        <w:spacing w:after="0" w:line="240" w:lineRule="auto"/>
        <w:ind w:left="567" w:hanging="357"/>
        <w:contextualSpacing w:val="0"/>
        <w:jc w:val="both"/>
        <w:rPr>
          <w:rFonts w:asciiTheme="majorBidi" w:hAnsiTheme="majorBidi" w:cstheme="majorBidi"/>
          <w:b/>
          <w:bCs/>
        </w:rPr>
      </w:pPr>
      <w:proofErr w:type="spellStart"/>
      <w:r w:rsidRPr="00C31AA2">
        <w:rPr>
          <w:rFonts w:asciiTheme="majorBidi" w:hAnsiTheme="majorBidi" w:cstheme="majorBidi"/>
          <w:b/>
          <w:bCs/>
        </w:rPr>
        <w:t>Penentuan</w:t>
      </w:r>
      <w:proofErr w:type="spellEnd"/>
      <w:r w:rsidRPr="00C31AA2">
        <w:rPr>
          <w:rFonts w:asciiTheme="majorBidi" w:hAnsiTheme="majorBidi" w:cstheme="majorBidi"/>
          <w:b/>
          <w:bCs/>
        </w:rPr>
        <w:t xml:space="preserve"> Waktu </w:t>
      </w:r>
      <w:proofErr w:type="spellStart"/>
      <w:r w:rsidRPr="00C31AA2">
        <w:rPr>
          <w:rFonts w:asciiTheme="majorBidi" w:hAnsiTheme="majorBidi" w:cstheme="majorBidi"/>
          <w:b/>
          <w:bCs/>
        </w:rPr>
        <w:t>Imsak</w:t>
      </w:r>
      <w:proofErr w:type="spellEnd"/>
      <w:r w:rsidRPr="00C31AA2">
        <w:rPr>
          <w:rFonts w:asciiTheme="majorBidi" w:hAnsiTheme="majorBidi" w:cstheme="majorBidi"/>
          <w:b/>
          <w:bCs/>
        </w:rPr>
        <w:t xml:space="preserve"> pada Jadwal </w:t>
      </w:r>
      <w:proofErr w:type="spellStart"/>
      <w:r w:rsidRPr="00C31AA2">
        <w:rPr>
          <w:rFonts w:asciiTheme="majorBidi" w:hAnsiTheme="majorBidi" w:cstheme="majorBidi"/>
          <w:b/>
          <w:bCs/>
        </w:rPr>
        <w:t>Imsakiyah</w:t>
      </w:r>
      <w:proofErr w:type="spellEnd"/>
    </w:p>
    <w:p w14:paraId="608221BB" w14:textId="739E756B" w:rsidR="00FF4796" w:rsidRDefault="00FF4796" w:rsidP="00CE02D6">
      <w:pPr>
        <w:ind w:left="567" w:firstLine="720"/>
        <w:jc w:val="both"/>
      </w:pPr>
      <w:proofErr w:type="spellStart"/>
      <w:r>
        <w:t>Penetuan</w:t>
      </w:r>
      <w:proofErr w:type="spellEnd"/>
      <w:r>
        <w:t xml:space="preserve"> </w:t>
      </w:r>
      <w:proofErr w:type="spellStart"/>
      <w:r>
        <w:t>waktu</w:t>
      </w:r>
      <w:proofErr w:type="spellEnd"/>
      <w:r>
        <w:t xml:space="preserve"> </w:t>
      </w:r>
      <w:proofErr w:type="spellStart"/>
      <w:r>
        <w:t>imsak</w:t>
      </w:r>
      <w:proofErr w:type="spellEnd"/>
      <w:r>
        <w:t xml:space="preserve"> pada </w:t>
      </w:r>
      <w:proofErr w:type="spellStart"/>
      <w:r>
        <w:t>bulan</w:t>
      </w:r>
      <w:proofErr w:type="spellEnd"/>
      <w:r>
        <w:t xml:space="preserve"> </w:t>
      </w:r>
      <w:proofErr w:type="spellStart"/>
      <w:r>
        <w:t>puasa</w:t>
      </w:r>
      <w:proofErr w:type="spellEnd"/>
      <w:r>
        <w:t xml:space="preserve"> pada </w:t>
      </w:r>
      <w:proofErr w:type="spellStart"/>
      <w:r>
        <w:t>dasarnya</w:t>
      </w:r>
      <w:proofErr w:type="spellEnd"/>
      <w:r>
        <w:t xml:space="preserve"> </w:t>
      </w:r>
      <w:proofErr w:type="spellStart"/>
      <w:r>
        <w:t>tidak</w:t>
      </w:r>
      <w:proofErr w:type="spellEnd"/>
      <w:r>
        <w:t xml:space="preserve"> </w:t>
      </w:r>
      <w:proofErr w:type="spellStart"/>
      <w:r>
        <w:t>dijelaskan</w:t>
      </w:r>
      <w:proofErr w:type="spellEnd"/>
      <w:r>
        <w:t xml:space="preserve"> </w:t>
      </w:r>
      <w:proofErr w:type="spellStart"/>
      <w:r>
        <w:t>secara</w:t>
      </w:r>
      <w:proofErr w:type="spellEnd"/>
      <w:r>
        <w:t xml:space="preserve"> </w:t>
      </w:r>
      <w:proofErr w:type="spellStart"/>
      <w:r>
        <w:t>rinci</w:t>
      </w:r>
      <w:proofErr w:type="spellEnd"/>
      <w:r>
        <w:t xml:space="preserve"> </w:t>
      </w:r>
      <w:proofErr w:type="spellStart"/>
      <w:r>
        <w:t>dalam</w:t>
      </w:r>
      <w:proofErr w:type="spellEnd"/>
      <w:r>
        <w:t xml:space="preserve"> Al-</w:t>
      </w:r>
      <w:proofErr w:type="spellStart"/>
      <w:r>
        <w:t>qur’an</w:t>
      </w:r>
      <w:proofErr w:type="spellEnd"/>
      <w:r>
        <w:t xml:space="preserve">, </w:t>
      </w:r>
      <w:proofErr w:type="spellStart"/>
      <w:r>
        <w:t>tetapi</w:t>
      </w:r>
      <w:proofErr w:type="spellEnd"/>
      <w:r>
        <w:t xml:space="preserve"> </w:t>
      </w:r>
      <w:proofErr w:type="spellStart"/>
      <w:r>
        <w:t>ada</w:t>
      </w:r>
      <w:proofErr w:type="spellEnd"/>
      <w:r>
        <w:t xml:space="preserve"> </w:t>
      </w:r>
      <w:proofErr w:type="spellStart"/>
      <w:r>
        <w:t>ayat</w:t>
      </w:r>
      <w:proofErr w:type="spellEnd"/>
      <w:r>
        <w:t xml:space="preserve"> yang </w:t>
      </w:r>
      <w:proofErr w:type="spellStart"/>
      <w:r>
        <w:t>menyangkut</w:t>
      </w:r>
      <w:proofErr w:type="spellEnd"/>
      <w:r>
        <w:t xml:space="preserve"> </w:t>
      </w:r>
      <w:proofErr w:type="spellStart"/>
      <w:r>
        <w:t>tentang</w:t>
      </w:r>
      <w:proofErr w:type="spellEnd"/>
      <w:r>
        <w:t xml:space="preserve"> </w:t>
      </w:r>
      <w:proofErr w:type="spellStart"/>
      <w:r>
        <w:t>waktu</w:t>
      </w:r>
      <w:proofErr w:type="spellEnd"/>
      <w:r>
        <w:t xml:space="preserve"> </w:t>
      </w:r>
      <w:proofErr w:type="spellStart"/>
      <w:r>
        <w:t>dimulainya</w:t>
      </w:r>
      <w:proofErr w:type="spellEnd"/>
      <w:r>
        <w:t xml:space="preserve"> </w:t>
      </w:r>
      <w:proofErr w:type="spellStart"/>
      <w:r>
        <w:t>umat</w:t>
      </w:r>
      <w:proofErr w:type="spellEnd"/>
      <w:r>
        <w:t xml:space="preserve"> Islam </w:t>
      </w:r>
      <w:proofErr w:type="spellStart"/>
      <w:r>
        <w:t>untuk</w:t>
      </w:r>
      <w:proofErr w:type="spellEnd"/>
      <w:r>
        <w:t xml:space="preserve"> </w:t>
      </w:r>
      <w:proofErr w:type="spellStart"/>
      <w:r>
        <w:t>berhenti</w:t>
      </w:r>
      <w:proofErr w:type="spellEnd"/>
      <w:r>
        <w:t xml:space="preserve"> </w:t>
      </w:r>
      <w:proofErr w:type="spellStart"/>
      <w:r>
        <w:t>makan</w:t>
      </w:r>
      <w:proofErr w:type="spellEnd"/>
      <w:r>
        <w:t xml:space="preserve"> dan </w:t>
      </w:r>
      <w:proofErr w:type="spellStart"/>
      <w:r>
        <w:t>minum</w:t>
      </w:r>
      <w:proofErr w:type="spellEnd"/>
      <w:r>
        <w:t xml:space="preserve">. </w:t>
      </w:r>
      <w:proofErr w:type="spellStart"/>
      <w:r>
        <w:t>Penjelasan</w:t>
      </w:r>
      <w:proofErr w:type="spellEnd"/>
      <w:r>
        <w:t xml:space="preserve"> </w:t>
      </w:r>
      <w:proofErr w:type="spellStart"/>
      <w:r>
        <w:t>tersebtu</w:t>
      </w:r>
      <w:proofErr w:type="spellEnd"/>
      <w:r>
        <w:t xml:space="preserve"> </w:t>
      </w:r>
      <w:proofErr w:type="spellStart"/>
      <w:r>
        <w:t>terdapat</w:t>
      </w:r>
      <w:proofErr w:type="spellEnd"/>
      <w:r>
        <w:t xml:space="preserve"> </w:t>
      </w:r>
      <w:proofErr w:type="spellStart"/>
      <w:r>
        <w:t>dalam</w:t>
      </w:r>
      <w:proofErr w:type="spellEnd"/>
      <w:r>
        <w:t xml:space="preserve"> Al-</w:t>
      </w:r>
      <w:proofErr w:type="spellStart"/>
      <w:r>
        <w:t>qur’an</w:t>
      </w:r>
      <w:proofErr w:type="spellEnd"/>
      <w:r>
        <w:t xml:space="preserve"> </w:t>
      </w:r>
      <w:proofErr w:type="spellStart"/>
      <w:r>
        <w:t>surat</w:t>
      </w:r>
      <w:proofErr w:type="spellEnd"/>
      <w:r>
        <w:t xml:space="preserve"> Al-Baqarah </w:t>
      </w:r>
      <w:proofErr w:type="spellStart"/>
      <w:r>
        <w:t>ayat</w:t>
      </w:r>
      <w:proofErr w:type="spellEnd"/>
      <w:r>
        <w:t xml:space="preserve"> 187 yang </w:t>
      </w:r>
      <w:proofErr w:type="spellStart"/>
      <w:r>
        <w:t>berbunyi</w:t>
      </w:r>
      <w:proofErr w:type="spellEnd"/>
      <w:r>
        <w:t>:</w:t>
      </w:r>
    </w:p>
    <w:p w14:paraId="48276862" w14:textId="62BED72F" w:rsidR="00FF4796" w:rsidRPr="00FF4796" w:rsidRDefault="00FF4796" w:rsidP="00FA67B4">
      <w:pPr>
        <w:bidi/>
        <w:ind w:right="567"/>
        <w:jc w:val="both"/>
        <w:rPr>
          <w:rFonts w:ascii="LPMQ Isep Misbah" w:hAnsi="LPMQ Isep Misbah" w:cs="LPMQ Isep Misbah"/>
          <w:rtl/>
        </w:rPr>
      </w:pPr>
      <w:r w:rsidRPr="00FF4796">
        <w:rPr>
          <w:rFonts w:ascii="LPMQ Isep Misbah" w:hAnsi="LPMQ Isep Misbah" w:cs="LPMQ Isep Misbah" w:hint="cs"/>
          <w:rtl/>
        </w:rPr>
        <w:t>وَكُلُواْ</w:t>
      </w:r>
      <w:r w:rsidRPr="00FF4796">
        <w:rPr>
          <w:rFonts w:ascii="LPMQ Isep Misbah" w:hAnsi="LPMQ Isep Misbah" w:cs="LPMQ Isep Misbah"/>
          <w:rtl/>
        </w:rPr>
        <w:t xml:space="preserve"> </w:t>
      </w:r>
      <w:r w:rsidRPr="00FF4796">
        <w:rPr>
          <w:rFonts w:ascii="LPMQ Isep Misbah" w:hAnsi="LPMQ Isep Misbah" w:cs="LPMQ Isep Misbah" w:hint="cs"/>
          <w:rtl/>
        </w:rPr>
        <w:t>وَ</w:t>
      </w:r>
      <w:r w:rsidRPr="00FF4796">
        <w:rPr>
          <w:rFonts w:hint="cs"/>
          <w:rtl/>
        </w:rPr>
        <w:t>ٱ</w:t>
      </w:r>
      <w:r w:rsidRPr="00FF4796">
        <w:rPr>
          <w:rFonts w:ascii="LPMQ Isep Misbah" w:hAnsi="LPMQ Isep Misbah" w:cs="LPMQ Isep Misbah" w:hint="cs"/>
          <w:rtl/>
        </w:rPr>
        <w:t>شۡرَبُواْ</w:t>
      </w:r>
      <w:r w:rsidRPr="00FF4796">
        <w:rPr>
          <w:rFonts w:ascii="LPMQ Isep Misbah" w:hAnsi="LPMQ Isep Misbah" w:cs="LPMQ Isep Misbah"/>
          <w:rtl/>
        </w:rPr>
        <w:t xml:space="preserve"> </w:t>
      </w:r>
      <w:r w:rsidRPr="00FF4796">
        <w:rPr>
          <w:rFonts w:ascii="LPMQ Isep Misbah" w:hAnsi="LPMQ Isep Misbah" w:cs="LPMQ Isep Misbah" w:hint="cs"/>
          <w:rtl/>
        </w:rPr>
        <w:t>حَتَّىٰ</w:t>
      </w:r>
      <w:r w:rsidRPr="00FF4796">
        <w:rPr>
          <w:rFonts w:ascii="LPMQ Isep Misbah" w:hAnsi="LPMQ Isep Misbah" w:cs="LPMQ Isep Misbah"/>
          <w:rtl/>
        </w:rPr>
        <w:t xml:space="preserve"> </w:t>
      </w:r>
      <w:r w:rsidRPr="00FF4796">
        <w:rPr>
          <w:rFonts w:ascii="LPMQ Isep Misbah" w:hAnsi="LPMQ Isep Misbah" w:cs="LPMQ Isep Misbah" w:hint="cs"/>
          <w:rtl/>
        </w:rPr>
        <w:t>يَتَبَيَّنَ</w:t>
      </w:r>
      <w:r w:rsidRPr="00FF4796">
        <w:rPr>
          <w:rFonts w:ascii="LPMQ Isep Misbah" w:hAnsi="LPMQ Isep Misbah" w:cs="LPMQ Isep Misbah"/>
          <w:rtl/>
        </w:rPr>
        <w:t xml:space="preserve"> </w:t>
      </w:r>
      <w:r w:rsidRPr="00FF4796">
        <w:rPr>
          <w:rFonts w:ascii="LPMQ Isep Misbah" w:hAnsi="LPMQ Isep Misbah" w:cs="LPMQ Isep Misbah" w:hint="cs"/>
          <w:rtl/>
        </w:rPr>
        <w:t>لَكُمُ</w:t>
      </w:r>
      <w:r w:rsidRPr="00FF4796">
        <w:rPr>
          <w:rFonts w:ascii="LPMQ Isep Misbah" w:hAnsi="LPMQ Isep Misbah" w:cs="LPMQ Isep Misbah"/>
          <w:rtl/>
        </w:rPr>
        <w:t xml:space="preserve"> </w:t>
      </w:r>
      <w:r w:rsidRPr="00FF4796">
        <w:rPr>
          <w:rFonts w:hint="cs"/>
          <w:rtl/>
        </w:rPr>
        <w:t>ٱ</w:t>
      </w:r>
      <w:r w:rsidRPr="00FF4796">
        <w:rPr>
          <w:rFonts w:ascii="LPMQ Isep Misbah" w:hAnsi="LPMQ Isep Misbah" w:cs="LPMQ Isep Misbah" w:hint="cs"/>
          <w:rtl/>
        </w:rPr>
        <w:t>لۡخَيۡطُ</w:t>
      </w:r>
      <w:r w:rsidRPr="00FF4796">
        <w:rPr>
          <w:rFonts w:ascii="LPMQ Isep Misbah" w:hAnsi="LPMQ Isep Misbah" w:cs="LPMQ Isep Misbah"/>
          <w:rtl/>
        </w:rPr>
        <w:t xml:space="preserve"> </w:t>
      </w:r>
      <w:r w:rsidRPr="00FF4796">
        <w:rPr>
          <w:rFonts w:hint="cs"/>
          <w:rtl/>
        </w:rPr>
        <w:t>ٱ</w:t>
      </w:r>
      <w:r w:rsidRPr="00FF4796">
        <w:rPr>
          <w:rFonts w:ascii="LPMQ Isep Misbah" w:hAnsi="LPMQ Isep Misbah" w:cs="LPMQ Isep Misbah" w:hint="cs"/>
          <w:rtl/>
        </w:rPr>
        <w:t>لۡأَبۡيَضُ</w:t>
      </w:r>
      <w:r w:rsidRPr="00FF4796">
        <w:rPr>
          <w:rFonts w:ascii="LPMQ Isep Misbah" w:hAnsi="LPMQ Isep Misbah" w:cs="LPMQ Isep Misbah"/>
          <w:rtl/>
        </w:rPr>
        <w:t xml:space="preserve"> </w:t>
      </w:r>
      <w:r w:rsidRPr="00FF4796">
        <w:rPr>
          <w:rFonts w:ascii="LPMQ Isep Misbah" w:hAnsi="LPMQ Isep Misbah" w:cs="LPMQ Isep Misbah" w:hint="cs"/>
          <w:rtl/>
        </w:rPr>
        <w:t>مِنَ</w:t>
      </w:r>
      <w:r w:rsidRPr="00FF4796">
        <w:rPr>
          <w:rFonts w:ascii="LPMQ Isep Misbah" w:hAnsi="LPMQ Isep Misbah" w:cs="LPMQ Isep Misbah"/>
          <w:rtl/>
        </w:rPr>
        <w:t xml:space="preserve"> </w:t>
      </w:r>
      <w:r w:rsidRPr="00FF4796">
        <w:rPr>
          <w:rFonts w:hint="cs"/>
          <w:rtl/>
        </w:rPr>
        <w:t>ٱ</w:t>
      </w:r>
      <w:r w:rsidRPr="00FF4796">
        <w:rPr>
          <w:rFonts w:ascii="LPMQ Isep Misbah" w:hAnsi="LPMQ Isep Misbah" w:cs="LPMQ Isep Misbah" w:hint="cs"/>
          <w:rtl/>
        </w:rPr>
        <w:t>لۡخَيۡطِ</w:t>
      </w:r>
      <w:r w:rsidRPr="00FF4796">
        <w:rPr>
          <w:rFonts w:ascii="LPMQ Isep Misbah" w:hAnsi="LPMQ Isep Misbah" w:cs="LPMQ Isep Misbah"/>
          <w:rtl/>
        </w:rPr>
        <w:t xml:space="preserve"> </w:t>
      </w:r>
      <w:r w:rsidRPr="00FF4796">
        <w:rPr>
          <w:rFonts w:hint="cs"/>
          <w:rtl/>
        </w:rPr>
        <w:t>ٱ</w:t>
      </w:r>
      <w:r w:rsidRPr="00FF4796">
        <w:rPr>
          <w:rFonts w:ascii="LPMQ Isep Misbah" w:hAnsi="LPMQ Isep Misbah" w:cs="LPMQ Isep Misbah" w:hint="cs"/>
          <w:rtl/>
        </w:rPr>
        <w:t>لۡأَسۡوَدِ</w:t>
      </w:r>
      <w:r w:rsidRPr="00FF4796">
        <w:rPr>
          <w:rFonts w:ascii="LPMQ Isep Misbah" w:hAnsi="LPMQ Isep Misbah" w:cs="LPMQ Isep Misbah"/>
          <w:rtl/>
        </w:rPr>
        <w:t xml:space="preserve"> </w:t>
      </w:r>
      <w:r w:rsidRPr="00FF4796">
        <w:rPr>
          <w:rFonts w:ascii="LPMQ Isep Misbah" w:hAnsi="LPMQ Isep Misbah" w:cs="LPMQ Isep Misbah" w:hint="cs"/>
          <w:rtl/>
        </w:rPr>
        <w:t>مِنَ</w:t>
      </w:r>
      <w:r w:rsidRPr="00FF4796">
        <w:rPr>
          <w:rFonts w:ascii="LPMQ Isep Misbah" w:hAnsi="LPMQ Isep Misbah" w:cs="LPMQ Isep Misbah"/>
          <w:rtl/>
        </w:rPr>
        <w:t xml:space="preserve"> </w:t>
      </w:r>
      <w:r w:rsidRPr="00FF4796">
        <w:rPr>
          <w:rFonts w:hint="cs"/>
          <w:rtl/>
        </w:rPr>
        <w:t>ٱ</w:t>
      </w:r>
      <w:r w:rsidRPr="00FF4796">
        <w:rPr>
          <w:rFonts w:ascii="LPMQ Isep Misbah" w:hAnsi="LPMQ Isep Misbah" w:cs="LPMQ Isep Misbah" w:hint="cs"/>
          <w:rtl/>
        </w:rPr>
        <w:t>لۡفَجۡرِ</w:t>
      </w:r>
      <w:r w:rsidRPr="00FF4796">
        <w:rPr>
          <w:rFonts w:ascii="LPMQ Isep Misbah" w:hAnsi="LPMQ Isep Misbah" w:cs="LPMQ Isep Misbah"/>
          <w:rtl/>
        </w:rPr>
        <w:t xml:space="preserve"> </w:t>
      </w:r>
      <w:r w:rsidR="00FA67B4">
        <w:rPr>
          <w:rFonts w:ascii="LPMQ Isep Misbah" w:hAnsi="LPMQ Isep Misbah" w:cs="LPMQ Isep Misbah"/>
        </w:rPr>
        <w:t>…..</w:t>
      </w:r>
      <w:r w:rsidRPr="00FF4796">
        <w:rPr>
          <w:rFonts w:ascii="LPMQ Isep Misbah" w:hAnsi="LPMQ Isep Misbah" w:cs="LPMQ Isep Misbah"/>
          <w:rtl/>
        </w:rPr>
        <w:t xml:space="preserve"> </w:t>
      </w:r>
      <w:r w:rsidRPr="00FF4796">
        <w:rPr>
          <w:rFonts w:ascii="LPMQ Isep Misbah" w:hAnsi="LPMQ Isep Misbah" w:cs="LPMQ Isep Misbah" w:hint="cs"/>
          <w:rtl/>
        </w:rPr>
        <w:t>١٨٧</w:t>
      </w:r>
    </w:p>
    <w:p w14:paraId="02DFBB82" w14:textId="5DB03E40" w:rsidR="00FF4796" w:rsidRDefault="00FA67B4" w:rsidP="00FA67B4">
      <w:pPr>
        <w:ind w:left="567"/>
        <w:jc w:val="both"/>
      </w:pPr>
      <w:proofErr w:type="spellStart"/>
      <w:r>
        <w:t>Terjemahnya</w:t>
      </w:r>
      <w:proofErr w:type="spellEnd"/>
      <w:r>
        <w:t xml:space="preserve">: </w:t>
      </w:r>
      <w:r w:rsidRPr="00FA67B4">
        <w:rPr>
          <w:i/>
          <w:iCs/>
        </w:rPr>
        <w:t xml:space="preserve">Makan dan </w:t>
      </w:r>
      <w:proofErr w:type="spellStart"/>
      <w:r w:rsidRPr="00FA67B4">
        <w:rPr>
          <w:i/>
          <w:iCs/>
        </w:rPr>
        <w:t>minumlah</w:t>
      </w:r>
      <w:proofErr w:type="spellEnd"/>
      <w:r w:rsidRPr="00FA67B4">
        <w:rPr>
          <w:i/>
          <w:iCs/>
        </w:rPr>
        <w:t xml:space="preserve"> </w:t>
      </w:r>
      <w:proofErr w:type="spellStart"/>
      <w:r w:rsidRPr="00FA67B4">
        <w:rPr>
          <w:i/>
          <w:iCs/>
        </w:rPr>
        <w:t>hingga</w:t>
      </w:r>
      <w:proofErr w:type="spellEnd"/>
      <w:r w:rsidRPr="00FA67B4">
        <w:rPr>
          <w:i/>
          <w:iCs/>
        </w:rPr>
        <w:t xml:space="preserve"> </w:t>
      </w:r>
      <w:proofErr w:type="spellStart"/>
      <w:r w:rsidRPr="00FA67B4">
        <w:rPr>
          <w:i/>
          <w:iCs/>
        </w:rPr>
        <w:t>jelas</w:t>
      </w:r>
      <w:proofErr w:type="spellEnd"/>
      <w:r w:rsidRPr="00FA67B4">
        <w:rPr>
          <w:i/>
          <w:iCs/>
        </w:rPr>
        <w:t xml:space="preserve"> </w:t>
      </w:r>
      <w:proofErr w:type="spellStart"/>
      <w:r w:rsidRPr="00FA67B4">
        <w:rPr>
          <w:i/>
          <w:iCs/>
        </w:rPr>
        <w:t>bagimu</w:t>
      </w:r>
      <w:proofErr w:type="spellEnd"/>
      <w:r w:rsidRPr="00FA67B4">
        <w:rPr>
          <w:i/>
          <w:iCs/>
        </w:rPr>
        <w:t xml:space="preserve"> (</w:t>
      </w:r>
      <w:proofErr w:type="spellStart"/>
      <w:r w:rsidRPr="00FA67B4">
        <w:rPr>
          <w:i/>
          <w:iCs/>
        </w:rPr>
        <w:t>perbedaan</w:t>
      </w:r>
      <w:proofErr w:type="spellEnd"/>
      <w:r w:rsidRPr="00FA67B4">
        <w:rPr>
          <w:i/>
          <w:iCs/>
        </w:rPr>
        <w:t xml:space="preserve">) </w:t>
      </w:r>
      <w:proofErr w:type="spellStart"/>
      <w:r w:rsidRPr="00FA67B4">
        <w:rPr>
          <w:i/>
          <w:iCs/>
        </w:rPr>
        <w:t>antara</w:t>
      </w:r>
      <w:proofErr w:type="spellEnd"/>
      <w:r w:rsidRPr="00FA67B4">
        <w:rPr>
          <w:i/>
          <w:iCs/>
        </w:rPr>
        <w:t xml:space="preserve"> </w:t>
      </w:r>
      <w:proofErr w:type="spellStart"/>
      <w:r w:rsidRPr="00FA67B4">
        <w:rPr>
          <w:i/>
          <w:iCs/>
        </w:rPr>
        <w:t>benang</w:t>
      </w:r>
      <w:proofErr w:type="spellEnd"/>
      <w:r w:rsidRPr="00FA67B4">
        <w:rPr>
          <w:i/>
          <w:iCs/>
        </w:rPr>
        <w:t xml:space="preserve"> </w:t>
      </w:r>
      <w:proofErr w:type="spellStart"/>
      <w:r w:rsidRPr="00FA67B4">
        <w:rPr>
          <w:i/>
          <w:iCs/>
        </w:rPr>
        <w:t>putih</w:t>
      </w:r>
      <w:proofErr w:type="spellEnd"/>
      <w:r w:rsidRPr="00FA67B4">
        <w:rPr>
          <w:i/>
          <w:iCs/>
        </w:rPr>
        <w:t xml:space="preserve"> dan </w:t>
      </w:r>
      <w:proofErr w:type="spellStart"/>
      <w:r w:rsidRPr="00FA67B4">
        <w:rPr>
          <w:i/>
          <w:iCs/>
        </w:rPr>
        <w:t>benang</w:t>
      </w:r>
      <w:proofErr w:type="spellEnd"/>
      <w:r w:rsidRPr="00FA67B4">
        <w:rPr>
          <w:i/>
          <w:iCs/>
        </w:rPr>
        <w:t xml:space="preserve"> </w:t>
      </w:r>
      <w:proofErr w:type="spellStart"/>
      <w:r w:rsidRPr="00FA67B4">
        <w:rPr>
          <w:i/>
          <w:iCs/>
        </w:rPr>
        <w:t>hitam</w:t>
      </w:r>
      <w:proofErr w:type="spellEnd"/>
      <w:r w:rsidRPr="00FA67B4">
        <w:rPr>
          <w:i/>
          <w:iCs/>
        </w:rPr>
        <w:t xml:space="preserve">, </w:t>
      </w:r>
      <w:proofErr w:type="spellStart"/>
      <w:r w:rsidRPr="00FA67B4">
        <w:rPr>
          <w:i/>
          <w:iCs/>
        </w:rPr>
        <w:t>yaitu</w:t>
      </w:r>
      <w:proofErr w:type="spellEnd"/>
      <w:r w:rsidRPr="00FA67B4">
        <w:rPr>
          <w:i/>
          <w:iCs/>
        </w:rPr>
        <w:t xml:space="preserve"> </w:t>
      </w:r>
      <w:proofErr w:type="spellStart"/>
      <w:r w:rsidRPr="00FA67B4">
        <w:rPr>
          <w:i/>
          <w:iCs/>
        </w:rPr>
        <w:t>fajar</w:t>
      </w:r>
      <w:proofErr w:type="spellEnd"/>
      <w:r w:rsidRPr="00FA67B4">
        <w:rPr>
          <w:i/>
          <w:iCs/>
        </w:rPr>
        <w:t xml:space="preserve">. </w:t>
      </w:r>
      <w:proofErr w:type="spellStart"/>
      <w:r w:rsidRPr="00FA67B4">
        <w:rPr>
          <w:i/>
          <w:iCs/>
        </w:rPr>
        <w:t>Kemudian</w:t>
      </w:r>
      <w:proofErr w:type="spellEnd"/>
      <w:r w:rsidRPr="00FA67B4">
        <w:rPr>
          <w:i/>
          <w:iCs/>
        </w:rPr>
        <w:t xml:space="preserve">, </w:t>
      </w:r>
      <w:proofErr w:type="spellStart"/>
      <w:r w:rsidRPr="00FA67B4">
        <w:rPr>
          <w:i/>
          <w:iCs/>
        </w:rPr>
        <w:t>sempurnakanlah</w:t>
      </w:r>
      <w:proofErr w:type="spellEnd"/>
      <w:r w:rsidRPr="00FA67B4">
        <w:rPr>
          <w:i/>
          <w:iCs/>
        </w:rPr>
        <w:t xml:space="preserve"> </w:t>
      </w:r>
      <w:proofErr w:type="spellStart"/>
      <w:r w:rsidRPr="00FA67B4">
        <w:rPr>
          <w:i/>
          <w:iCs/>
        </w:rPr>
        <w:t>puasa</w:t>
      </w:r>
      <w:proofErr w:type="spellEnd"/>
      <w:r w:rsidRPr="00FA67B4">
        <w:rPr>
          <w:i/>
          <w:iCs/>
        </w:rPr>
        <w:t xml:space="preserve"> </w:t>
      </w:r>
      <w:proofErr w:type="spellStart"/>
      <w:r w:rsidRPr="00FA67B4">
        <w:rPr>
          <w:i/>
          <w:iCs/>
        </w:rPr>
        <w:t>sampai</w:t>
      </w:r>
      <w:proofErr w:type="spellEnd"/>
      <w:r w:rsidRPr="00FA67B4">
        <w:rPr>
          <w:i/>
          <w:iCs/>
        </w:rPr>
        <w:t xml:space="preserve"> (</w:t>
      </w:r>
      <w:proofErr w:type="spellStart"/>
      <w:r w:rsidRPr="00FA67B4">
        <w:rPr>
          <w:i/>
          <w:iCs/>
        </w:rPr>
        <w:t>datang</w:t>
      </w:r>
      <w:proofErr w:type="spellEnd"/>
      <w:r w:rsidRPr="00FA67B4">
        <w:rPr>
          <w:i/>
          <w:iCs/>
        </w:rPr>
        <w:t xml:space="preserve">) </w:t>
      </w:r>
      <w:proofErr w:type="spellStart"/>
      <w:r w:rsidRPr="00FA67B4">
        <w:rPr>
          <w:i/>
          <w:iCs/>
        </w:rPr>
        <w:t>malam</w:t>
      </w:r>
      <w:proofErr w:type="spellEnd"/>
      <w:r>
        <w:t>.</w:t>
      </w:r>
    </w:p>
    <w:p w14:paraId="38440D56" w14:textId="6B507136" w:rsidR="00FA67B4" w:rsidRDefault="00FA67B4" w:rsidP="00FA67B4">
      <w:pPr>
        <w:ind w:left="567" w:firstLine="720"/>
        <w:jc w:val="both"/>
      </w:pPr>
      <w:proofErr w:type="spellStart"/>
      <w:r>
        <w:t>Penjelasan</w:t>
      </w:r>
      <w:proofErr w:type="spellEnd"/>
      <w:r>
        <w:t xml:space="preserve"> surah al-Baqarah </w:t>
      </w:r>
      <w:proofErr w:type="spellStart"/>
      <w:r>
        <w:t>ayat</w:t>
      </w:r>
      <w:proofErr w:type="spellEnd"/>
      <w:r>
        <w:t xml:space="preserve"> 187 </w:t>
      </w:r>
      <w:proofErr w:type="spellStart"/>
      <w:r>
        <w:t>diterangkan</w:t>
      </w:r>
      <w:proofErr w:type="spellEnd"/>
      <w:r>
        <w:t xml:space="preserve"> </w:t>
      </w:r>
      <w:proofErr w:type="spellStart"/>
      <w:r>
        <w:t>bahwa</w:t>
      </w:r>
      <w:proofErr w:type="spellEnd"/>
      <w:r>
        <w:t xml:space="preserve"> Allah </w:t>
      </w:r>
      <w:proofErr w:type="spellStart"/>
      <w:r>
        <w:t>membolehkan</w:t>
      </w:r>
      <w:proofErr w:type="spellEnd"/>
      <w:r>
        <w:t xml:space="preserve"> hamba-Nya yang </w:t>
      </w:r>
      <w:proofErr w:type="spellStart"/>
      <w:r>
        <w:t>berpuasa</w:t>
      </w:r>
      <w:proofErr w:type="spellEnd"/>
      <w:r>
        <w:t xml:space="preserve"> </w:t>
      </w:r>
      <w:proofErr w:type="spellStart"/>
      <w:r>
        <w:t>untuk</w:t>
      </w:r>
      <w:proofErr w:type="spellEnd"/>
      <w:r>
        <w:t xml:space="preserve"> </w:t>
      </w:r>
      <w:proofErr w:type="spellStart"/>
      <w:r>
        <w:t>makan</w:t>
      </w:r>
      <w:proofErr w:type="spellEnd"/>
      <w:r>
        <w:t xml:space="preserve"> (</w:t>
      </w:r>
      <w:proofErr w:type="spellStart"/>
      <w:r>
        <w:t>sahur</w:t>
      </w:r>
      <w:proofErr w:type="spellEnd"/>
      <w:r>
        <w:t xml:space="preserve">) </w:t>
      </w:r>
      <w:proofErr w:type="spellStart"/>
      <w:r>
        <w:t>sampai</w:t>
      </w:r>
      <w:proofErr w:type="spellEnd"/>
      <w:r>
        <w:t xml:space="preserve"> </w:t>
      </w:r>
      <w:proofErr w:type="spellStart"/>
      <w:r>
        <w:t>masuk</w:t>
      </w:r>
      <w:proofErr w:type="spellEnd"/>
      <w:r>
        <w:t xml:space="preserve"> </w:t>
      </w:r>
      <w:proofErr w:type="spellStart"/>
      <w:r>
        <w:t>waktu</w:t>
      </w:r>
      <w:proofErr w:type="spellEnd"/>
      <w:r>
        <w:t xml:space="preserve"> </w:t>
      </w:r>
      <w:proofErr w:type="spellStart"/>
      <w:r>
        <w:t>fajar</w:t>
      </w:r>
      <w:proofErr w:type="spellEnd"/>
      <w:r>
        <w:t>. Kata al-</w:t>
      </w:r>
      <w:proofErr w:type="spellStart"/>
      <w:r>
        <w:t>khoitul</w:t>
      </w:r>
      <w:proofErr w:type="spellEnd"/>
      <w:r>
        <w:t xml:space="preserve"> </w:t>
      </w:r>
      <w:proofErr w:type="spellStart"/>
      <w:r>
        <w:t>abyadh</w:t>
      </w:r>
      <w:proofErr w:type="spellEnd"/>
      <w:r>
        <w:t xml:space="preserve"> </w:t>
      </w:r>
      <w:proofErr w:type="spellStart"/>
      <w:r>
        <w:t>ini</w:t>
      </w:r>
      <w:proofErr w:type="spellEnd"/>
      <w:r>
        <w:t xml:space="preserve"> </w:t>
      </w:r>
      <w:proofErr w:type="spellStart"/>
      <w:r>
        <w:t>dimaksud</w:t>
      </w:r>
      <w:proofErr w:type="spellEnd"/>
      <w:r>
        <w:t xml:space="preserve"> </w:t>
      </w:r>
      <w:proofErr w:type="spellStart"/>
      <w:r>
        <w:t>adalah</w:t>
      </w:r>
      <w:proofErr w:type="spellEnd"/>
      <w:r>
        <w:t xml:space="preserve"> </w:t>
      </w:r>
      <w:proofErr w:type="spellStart"/>
      <w:r>
        <w:t>fajar</w:t>
      </w:r>
      <w:proofErr w:type="spellEnd"/>
      <w:r>
        <w:t xml:space="preserve"> </w:t>
      </w:r>
      <w:proofErr w:type="spellStart"/>
      <w:r>
        <w:t>khadzib</w:t>
      </w:r>
      <w:proofErr w:type="spellEnd"/>
      <w:r>
        <w:t xml:space="preserve"> yang </w:t>
      </w:r>
      <w:proofErr w:type="spellStart"/>
      <w:r>
        <w:t>artinya</w:t>
      </w:r>
      <w:proofErr w:type="spellEnd"/>
      <w:r w:rsidR="00A93A10">
        <w:t xml:space="preserve"> </w:t>
      </w:r>
      <w:proofErr w:type="spellStart"/>
      <w:r w:rsidR="00A93A10">
        <w:t>memanjang</w:t>
      </w:r>
      <w:proofErr w:type="spellEnd"/>
      <w:r w:rsidR="00A93A10">
        <w:t xml:space="preserve">, </w:t>
      </w:r>
      <w:proofErr w:type="spellStart"/>
      <w:r w:rsidR="00A93A10">
        <w:t>tidak</w:t>
      </w:r>
      <w:proofErr w:type="spellEnd"/>
      <w:r w:rsidR="00A93A10">
        <w:t xml:space="preserve"> </w:t>
      </w:r>
      <w:proofErr w:type="spellStart"/>
      <w:r w:rsidR="00A93A10">
        <w:t>membentang</w:t>
      </w:r>
      <w:proofErr w:type="spellEnd"/>
      <w:r w:rsidR="00A93A10">
        <w:t xml:space="preserve">, </w:t>
      </w:r>
      <w:proofErr w:type="spellStart"/>
      <w:r w:rsidR="00A93A10">
        <w:t>yakti</w:t>
      </w:r>
      <w:proofErr w:type="spellEnd"/>
      <w:r w:rsidR="00A93A10">
        <w:t xml:space="preserve"> </w:t>
      </w:r>
      <w:proofErr w:type="spellStart"/>
      <w:r w:rsidR="00A93A10">
        <w:t>memanjang</w:t>
      </w:r>
      <w:proofErr w:type="spellEnd"/>
      <w:r w:rsidR="00A93A10">
        <w:t xml:space="preserve"> </w:t>
      </w:r>
      <w:proofErr w:type="spellStart"/>
      <w:r w:rsidR="00A93A10">
        <w:t>dari</w:t>
      </w:r>
      <w:proofErr w:type="spellEnd"/>
      <w:r w:rsidR="00A93A10">
        <w:t xml:space="preserve"> </w:t>
      </w:r>
      <w:proofErr w:type="spellStart"/>
      <w:r w:rsidR="00A93A10">
        <w:t>timur</w:t>
      </w:r>
      <w:proofErr w:type="spellEnd"/>
      <w:r w:rsidR="00A93A10">
        <w:t xml:space="preserve"> </w:t>
      </w:r>
      <w:proofErr w:type="spellStart"/>
      <w:r w:rsidR="00A93A10">
        <w:t>ke</w:t>
      </w:r>
      <w:proofErr w:type="spellEnd"/>
      <w:r w:rsidR="00A93A10">
        <w:t xml:space="preserve"> barat. </w:t>
      </w:r>
      <w:proofErr w:type="spellStart"/>
      <w:r w:rsidR="00A93A10">
        <w:t>Sedangkan</w:t>
      </w:r>
      <w:proofErr w:type="spellEnd"/>
      <w:r w:rsidR="00A93A10">
        <w:t xml:space="preserve"> kata al-</w:t>
      </w:r>
      <w:proofErr w:type="spellStart"/>
      <w:r w:rsidR="00A93A10">
        <w:t>khoitul</w:t>
      </w:r>
      <w:proofErr w:type="spellEnd"/>
      <w:r w:rsidR="00A93A10">
        <w:t xml:space="preserve"> </w:t>
      </w:r>
      <w:proofErr w:type="spellStart"/>
      <w:r w:rsidR="00A93A10">
        <w:t>aswad</w:t>
      </w:r>
      <w:proofErr w:type="spellEnd"/>
      <w:r w:rsidR="00A93A10">
        <w:t xml:space="preserve"> </w:t>
      </w:r>
      <w:proofErr w:type="spellStart"/>
      <w:r w:rsidR="00A93A10">
        <w:t>artinya</w:t>
      </w:r>
      <w:proofErr w:type="spellEnd"/>
      <w:r w:rsidR="00A93A10">
        <w:t xml:space="preserve"> </w:t>
      </w:r>
      <w:proofErr w:type="spellStart"/>
      <w:r w:rsidR="00A93A10">
        <w:t>warna</w:t>
      </w:r>
      <w:proofErr w:type="spellEnd"/>
      <w:r w:rsidR="00A93A10">
        <w:t xml:space="preserve"> </w:t>
      </w:r>
      <w:proofErr w:type="spellStart"/>
      <w:r w:rsidR="00A93A10">
        <w:t>gelap</w:t>
      </w:r>
      <w:proofErr w:type="spellEnd"/>
      <w:r w:rsidR="00A93A10">
        <w:t xml:space="preserve"> yang </w:t>
      </w:r>
      <w:proofErr w:type="spellStart"/>
      <w:r w:rsidR="00A93A10">
        <w:t>datang</w:t>
      </w:r>
      <w:proofErr w:type="spellEnd"/>
      <w:r w:rsidR="00A93A10">
        <w:t xml:space="preserve"> </w:t>
      </w:r>
      <w:proofErr w:type="spellStart"/>
      <w:r w:rsidR="00A93A10">
        <w:t>setelah</w:t>
      </w:r>
      <w:proofErr w:type="spellEnd"/>
      <w:r w:rsidR="00A93A10">
        <w:t xml:space="preserve"> </w:t>
      </w:r>
      <w:proofErr w:type="spellStart"/>
      <w:r w:rsidR="00A93A10">
        <w:t>warna</w:t>
      </w:r>
      <w:proofErr w:type="spellEnd"/>
      <w:r w:rsidR="00A93A10">
        <w:t xml:space="preserve"> </w:t>
      </w:r>
      <w:proofErr w:type="spellStart"/>
      <w:r w:rsidR="00A93A10">
        <w:t>putih</w:t>
      </w:r>
      <w:proofErr w:type="spellEnd"/>
      <w:r w:rsidR="00A93A10">
        <w:t xml:space="preserve"> yang </w:t>
      </w:r>
      <w:proofErr w:type="spellStart"/>
      <w:r w:rsidR="00A93A10">
        <w:t>pertama</w:t>
      </w:r>
      <w:proofErr w:type="spellEnd"/>
      <w:r w:rsidR="00A93A10">
        <w:t xml:space="preserve"> </w:t>
      </w:r>
      <w:proofErr w:type="spellStart"/>
      <w:r w:rsidR="00A93A10">
        <w:t>sehingga</w:t>
      </w:r>
      <w:proofErr w:type="spellEnd"/>
      <w:r w:rsidR="00A93A10">
        <w:t xml:space="preserve"> </w:t>
      </w:r>
      <w:proofErr w:type="spellStart"/>
      <w:r w:rsidR="00A93A10">
        <w:t>menghapusnya</w:t>
      </w:r>
      <w:proofErr w:type="spellEnd"/>
      <w:r w:rsidR="00A93A10">
        <w:t xml:space="preserve"> </w:t>
      </w:r>
      <w:proofErr w:type="spellStart"/>
      <w:r w:rsidR="00A93A10">
        <w:t>secara</w:t>
      </w:r>
      <w:proofErr w:type="spellEnd"/>
      <w:r w:rsidR="00A93A10">
        <w:t xml:space="preserve"> </w:t>
      </w:r>
      <w:proofErr w:type="spellStart"/>
      <w:r w:rsidR="00A93A10">
        <w:t>sempurna</w:t>
      </w:r>
      <w:proofErr w:type="spellEnd"/>
      <w:r w:rsidR="00A93A10">
        <w:t>. Serta kata al-</w:t>
      </w:r>
      <w:proofErr w:type="spellStart"/>
      <w:r w:rsidR="00A93A10">
        <w:t>fajr</w:t>
      </w:r>
      <w:proofErr w:type="spellEnd"/>
      <w:r w:rsidR="00A93A10">
        <w:t xml:space="preserve"> </w:t>
      </w:r>
      <w:proofErr w:type="spellStart"/>
      <w:r w:rsidR="00A93A10">
        <w:t>artinya</w:t>
      </w:r>
      <w:proofErr w:type="spellEnd"/>
      <w:r w:rsidR="00A93A10">
        <w:t xml:space="preserve"> </w:t>
      </w:r>
      <w:proofErr w:type="spellStart"/>
      <w:r w:rsidR="00A93A10">
        <w:t>tersebarnya</w:t>
      </w:r>
      <w:proofErr w:type="spellEnd"/>
      <w:r w:rsidR="00A93A10">
        <w:t xml:space="preserve"> </w:t>
      </w:r>
      <w:proofErr w:type="spellStart"/>
      <w:r w:rsidR="00A93A10">
        <w:t>cahaya</w:t>
      </w:r>
      <w:proofErr w:type="spellEnd"/>
      <w:r w:rsidR="00A93A10">
        <w:t xml:space="preserve"> </w:t>
      </w:r>
      <w:proofErr w:type="spellStart"/>
      <w:r w:rsidR="00A93A10">
        <w:t>secara</w:t>
      </w:r>
      <w:proofErr w:type="spellEnd"/>
      <w:r w:rsidR="00A93A10">
        <w:t xml:space="preserve"> horizontal yang </w:t>
      </w:r>
      <w:proofErr w:type="spellStart"/>
      <w:r w:rsidR="00A93A10">
        <w:t>menghilangkan</w:t>
      </w:r>
      <w:proofErr w:type="spellEnd"/>
      <w:r w:rsidR="00A93A10">
        <w:t xml:space="preserve"> </w:t>
      </w:r>
      <w:proofErr w:type="spellStart"/>
      <w:r w:rsidR="00A93A10">
        <w:t>kegelapan</w:t>
      </w:r>
      <w:proofErr w:type="spellEnd"/>
      <w:r w:rsidR="00A93A10">
        <w:t xml:space="preserve"> dan </w:t>
      </w:r>
      <w:proofErr w:type="spellStart"/>
      <w:r w:rsidR="00A93A10">
        <w:t>cahayanya</w:t>
      </w:r>
      <w:proofErr w:type="spellEnd"/>
      <w:r w:rsidR="00A93A10">
        <w:t xml:space="preserve"> </w:t>
      </w:r>
      <w:proofErr w:type="spellStart"/>
      <w:r w:rsidR="00A93A10">
        <w:t>memenuhi</w:t>
      </w:r>
      <w:proofErr w:type="spellEnd"/>
      <w:r w:rsidR="00A93A10">
        <w:t xml:space="preserve"> </w:t>
      </w:r>
      <w:proofErr w:type="spellStart"/>
      <w:r w:rsidR="00A93A10">
        <w:t>penjuru</w:t>
      </w:r>
      <w:proofErr w:type="spellEnd"/>
      <w:r w:rsidR="00A93A10">
        <w:t xml:space="preserve"> </w:t>
      </w:r>
      <w:proofErr w:type="spellStart"/>
      <w:r w:rsidR="00A93A10">
        <w:t>ufuk</w:t>
      </w:r>
      <w:proofErr w:type="spellEnd"/>
      <w:r w:rsidR="00A93A10">
        <w:t>.</w:t>
      </w:r>
      <w:r w:rsidR="004642B5">
        <w:rPr>
          <w:rStyle w:val="FootnoteReference"/>
        </w:rPr>
        <w:footnoteReference w:id="12"/>
      </w:r>
    </w:p>
    <w:p w14:paraId="35ACF9CF" w14:textId="3BE7864F" w:rsidR="004642B5" w:rsidRDefault="004642B5" w:rsidP="004642B5">
      <w:pPr>
        <w:ind w:left="567" w:firstLine="720"/>
        <w:jc w:val="both"/>
      </w:pPr>
      <w:r>
        <w:t xml:space="preserve">Adapun </w:t>
      </w:r>
      <w:proofErr w:type="spellStart"/>
      <w:r>
        <w:t>dasar</w:t>
      </w:r>
      <w:proofErr w:type="spellEnd"/>
      <w:r>
        <w:t xml:space="preserve"> </w:t>
      </w:r>
      <w:proofErr w:type="spellStart"/>
      <w:r>
        <w:t>penggunaan</w:t>
      </w:r>
      <w:proofErr w:type="spellEnd"/>
      <w:r>
        <w:t xml:space="preserve"> dan </w:t>
      </w:r>
      <w:proofErr w:type="spellStart"/>
      <w:r>
        <w:t>diberlakukannya</w:t>
      </w:r>
      <w:proofErr w:type="spellEnd"/>
      <w:r>
        <w:t xml:space="preserve"> </w:t>
      </w:r>
      <w:proofErr w:type="spellStart"/>
      <w:r>
        <w:t>Imsak</w:t>
      </w:r>
      <w:proofErr w:type="spellEnd"/>
      <w:r>
        <w:t xml:space="preserve"> </w:t>
      </w:r>
      <w:proofErr w:type="spellStart"/>
      <w:r>
        <w:t>adalah</w:t>
      </w:r>
      <w:proofErr w:type="spellEnd"/>
      <w:r>
        <w:t xml:space="preserve"> </w:t>
      </w:r>
      <w:proofErr w:type="spellStart"/>
      <w:r>
        <w:t>mentafsiri</w:t>
      </w:r>
      <w:proofErr w:type="spellEnd"/>
      <w:r>
        <w:t xml:space="preserve"> dan men-</w:t>
      </w:r>
      <w:proofErr w:type="spellStart"/>
      <w:r>
        <w:t>ta’wil</w:t>
      </w:r>
      <w:proofErr w:type="spellEnd"/>
      <w:r>
        <w:t xml:space="preserve"> </w:t>
      </w:r>
      <w:proofErr w:type="spellStart"/>
      <w:r>
        <w:t>apa</w:t>
      </w:r>
      <w:proofErr w:type="spellEnd"/>
      <w:r>
        <w:t xml:space="preserve"> yang </w:t>
      </w:r>
      <w:proofErr w:type="spellStart"/>
      <w:r>
        <w:t>dilakukan</w:t>
      </w:r>
      <w:proofErr w:type="spellEnd"/>
      <w:r>
        <w:t xml:space="preserve"> oleh Nabi Muhammad SAW </w:t>
      </w:r>
      <w:proofErr w:type="spellStart"/>
      <w:r>
        <w:t>berdasarkan</w:t>
      </w:r>
      <w:proofErr w:type="spellEnd"/>
      <w:r>
        <w:t xml:space="preserve"> </w:t>
      </w:r>
      <w:proofErr w:type="spellStart"/>
      <w:r>
        <w:t>riwayat</w:t>
      </w:r>
      <w:proofErr w:type="spellEnd"/>
      <w:r>
        <w:t xml:space="preserve"> Zaid bin </w:t>
      </w:r>
      <w:proofErr w:type="spellStart"/>
      <w:r>
        <w:t>Tsabit</w:t>
      </w:r>
      <w:proofErr w:type="spellEnd"/>
      <w:r>
        <w:t>:</w:t>
      </w:r>
    </w:p>
    <w:p w14:paraId="2AF881D1" w14:textId="7997C0AF" w:rsidR="00DA0239" w:rsidRPr="00DA0239" w:rsidRDefault="00DA0239" w:rsidP="00DA0239">
      <w:pPr>
        <w:bidi/>
        <w:ind w:left="-28" w:right="567"/>
        <w:rPr>
          <w:rFonts w:ascii="LPMQ Isep Misbah" w:hAnsi="LPMQ Isep Misbah" w:cs="LPMQ Isep Misbah"/>
        </w:rPr>
      </w:pPr>
      <w:r w:rsidRPr="00DA0239">
        <w:rPr>
          <w:rFonts w:ascii="LPMQ Isep Misbah" w:hAnsi="LPMQ Isep Misbah" w:cs="LPMQ Isep Misbah"/>
          <w:rtl/>
        </w:rPr>
        <w:t>حدثنا مسلم بن إبراهيم</w:t>
      </w:r>
      <w:r w:rsidRPr="00DA0239">
        <w:rPr>
          <w:rFonts w:ascii="LPMQ Isep Misbah" w:hAnsi="LPMQ Isep Misbah" w:cs="LPMQ Isep Misbah"/>
        </w:rPr>
        <w:t xml:space="preserve">  </w:t>
      </w:r>
      <w:r w:rsidRPr="00DA0239">
        <w:rPr>
          <w:rFonts w:ascii="LPMQ Isep Misbah" w:hAnsi="LPMQ Isep Misbah" w:cs="LPMQ Isep Misbah"/>
          <w:rtl/>
        </w:rPr>
        <w:t>حدثنا هشام حدثنا قتادة عن أنس</w:t>
      </w:r>
      <w:r w:rsidRPr="00DA0239">
        <w:rPr>
          <w:rFonts w:ascii="LPMQ Isep Misbah" w:hAnsi="LPMQ Isep Misbah" w:cs="LPMQ Isep Misbah"/>
        </w:rPr>
        <w:t xml:space="preserve"> </w:t>
      </w:r>
      <w:r w:rsidRPr="00DA0239">
        <w:rPr>
          <w:rFonts w:ascii="LPMQ Isep Misbah" w:hAnsi="LPMQ Isep Misbah" w:cs="LPMQ Isep Misbah"/>
          <w:rtl/>
        </w:rPr>
        <w:t>عن زيد بن اثبت</w:t>
      </w:r>
      <w:r w:rsidRPr="00DA0239">
        <w:rPr>
          <w:rFonts w:ascii="LPMQ Isep Misbah" w:hAnsi="LPMQ Isep Misbah" w:cs="LPMQ Isep Misbah"/>
        </w:rPr>
        <w:t xml:space="preserve"> </w:t>
      </w:r>
      <w:r w:rsidRPr="00DA0239">
        <w:rPr>
          <w:rFonts w:ascii="LPMQ Isep Misbah" w:hAnsi="LPMQ Isep Misbah" w:cs="LPMQ Isep Misbah"/>
          <w:rtl/>
        </w:rPr>
        <w:t>رضي الله عنه تسحران مع النيب صلى الله عليه وسلم مث قام اىل الصالة قلت كم كان بني األذان والسحور ؟ قال : قدر مخسني آية</w:t>
      </w:r>
      <w:r>
        <w:rPr>
          <w:rFonts w:ascii="LPMQ Isep Misbah" w:hAnsi="LPMQ Isep Misbah" w:cs="LPMQ Isep Misbah"/>
        </w:rPr>
        <w:t xml:space="preserve">  </w:t>
      </w:r>
      <w:r>
        <w:rPr>
          <w:rStyle w:val="FootnoteReference"/>
          <w:rFonts w:ascii="LPMQ Isep Misbah" w:hAnsi="LPMQ Isep Misbah" w:cs="LPMQ Isep Misbah"/>
        </w:rPr>
        <w:footnoteReference w:id="13"/>
      </w:r>
    </w:p>
    <w:p w14:paraId="7BFAB87C" w14:textId="218BCD86" w:rsidR="00DA0239" w:rsidRDefault="00DA0239" w:rsidP="00DA0239">
      <w:pPr>
        <w:ind w:left="567"/>
        <w:jc w:val="both"/>
        <w:rPr>
          <w:rFonts w:asciiTheme="majorBidi" w:hAnsiTheme="majorBidi" w:cstheme="majorBidi"/>
        </w:rPr>
      </w:pPr>
      <w:proofErr w:type="spellStart"/>
      <w:r>
        <w:t>Artinya</w:t>
      </w:r>
      <w:proofErr w:type="spellEnd"/>
      <w:r>
        <w:t xml:space="preserve">: </w:t>
      </w:r>
      <w:proofErr w:type="spellStart"/>
      <w:r w:rsidRPr="00DA0239">
        <w:rPr>
          <w:i/>
          <w:iCs/>
        </w:rPr>
        <w:t>Diriwayatkan</w:t>
      </w:r>
      <w:proofErr w:type="spellEnd"/>
      <w:r w:rsidRPr="00DA0239">
        <w:rPr>
          <w:i/>
          <w:iCs/>
        </w:rPr>
        <w:t xml:space="preserve"> </w:t>
      </w:r>
      <w:proofErr w:type="spellStart"/>
      <w:r w:rsidRPr="00DA0239">
        <w:rPr>
          <w:i/>
          <w:iCs/>
        </w:rPr>
        <w:t>dari</w:t>
      </w:r>
      <w:proofErr w:type="spellEnd"/>
      <w:r w:rsidRPr="00DA0239">
        <w:rPr>
          <w:i/>
          <w:iCs/>
        </w:rPr>
        <w:t xml:space="preserve"> Muslim bin Ibrahim, </w:t>
      </w:r>
      <w:proofErr w:type="spellStart"/>
      <w:r w:rsidRPr="00DA0239">
        <w:rPr>
          <w:i/>
          <w:iCs/>
        </w:rPr>
        <w:t>diriwayatka</w:t>
      </w:r>
      <w:proofErr w:type="spellEnd"/>
      <w:r w:rsidRPr="00DA0239">
        <w:rPr>
          <w:i/>
          <w:iCs/>
        </w:rPr>
        <w:t xml:space="preserve"> </w:t>
      </w:r>
      <w:proofErr w:type="spellStart"/>
      <w:r w:rsidRPr="00DA0239">
        <w:rPr>
          <w:i/>
          <w:iCs/>
        </w:rPr>
        <w:t>dari</w:t>
      </w:r>
      <w:proofErr w:type="spellEnd"/>
      <w:r w:rsidRPr="00DA0239">
        <w:rPr>
          <w:i/>
          <w:iCs/>
        </w:rPr>
        <w:t xml:space="preserve"> Hisyam, </w:t>
      </w:r>
      <w:proofErr w:type="spellStart"/>
      <w:r w:rsidRPr="00DA0239">
        <w:rPr>
          <w:i/>
          <w:iCs/>
        </w:rPr>
        <w:t>diriwayatkan</w:t>
      </w:r>
      <w:proofErr w:type="spellEnd"/>
      <w:r w:rsidRPr="00DA0239">
        <w:rPr>
          <w:i/>
          <w:iCs/>
        </w:rPr>
        <w:t xml:space="preserve"> </w:t>
      </w:r>
      <w:proofErr w:type="spellStart"/>
      <w:r w:rsidRPr="00DA0239">
        <w:rPr>
          <w:i/>
          <w:iCs/>
        </w:rPr>
        <w:t>dari</w:t>
      </w:r>
      <w:proofErr w:type="spellEnd"/>
      <w:r w:rsidRPr="00DA0239">
        <w:rPr>
          <w:i/>
          <w:iCs/>
        </w:rPr>
        <w:t xml:space="preserve"> Qatadah, </w:t>
      </w:r>
      <w:proofErr w:type="spellStart"/>
      <w:r w:rsidRPr="00DA0239">
        <w:rPr>
          <w:i/>
          <w:iCs/>
        </w:rPr>
        <w:t>dari</w:t>
      </w:r>
      <w:proofErr w:type="spellEnd"/>
      <w:r w:rsidRPr="00DA0239">
        <w:rPr>
          <w:i/>
          <w:iCs/>
        </w:rPr>
        <w:t xml:space="preserve"> Anas, </w:t>
      </w:r>
      <w:proofErr w:type="spellStart"/>
      <w:r w:rsidRPr="00DA0239">
        <w:rPr>
          <w:i/>
          <w:iCs/>
        </w:rPr>
        <w:t>dari</w:t>
      </w:r>
      <w:proofErr w:type="spellEnd"/>
      <w:r w:rsidRPr="00DA0239">
        <w:rPr>
          <w:i/>
          <w:iCs/>
        </w:rPr>
        <w:t xml:space="preserve"> Zaid bin </w:t>
      </w:r>
      <w:proofErr w:type="spellStart"/>
      <w:r w:rsidRPr="00DA0239">
        <w:rPr>
          <w:i/>
          <w:iCs/>
        </w:rPr>
        <w:t>Tsabit</w:t>
      </w:r>
      <w:proofErr w:type="spellEnd"/>
      <w:r w:rsidRPr="00DA0239">
        <w:rPr>
          <w:i/>
          <w:iCs/>
        </w:rPr>
        <w:t xml:space="preserve"> </w:t>
      </w:r>
      <w:proofErr w:type="spellStart"/>
      <w:r w:rsidRPr="00DA0239">
        <w:rPr>
          <w:i/>
          <w:iCs/>
        </w:rPr>
        <w:t>r.a</w:t>
      </w:r>
      <w:proofErr w:type="spellEnd"/>
      <w:r w:rsidRPr="00DA0239">
        <w:rPr>
          <w:i/>
          <w:iCs/>
        </w:rPr>
        <w:t xml:space="preserve"> </w:t>
      </w:r>
      <w:proofErr w:type="spellStart"/>
      <w:r w:rsidRPr="00DA0239">
        <w:rPr>
          <w:i/>
          <w:iCs/>
        </w:rPr>
        <w:t>ia</w:t>
      </w:r>
      <w:proofErr w:type="spellEnd"/>
      <w:r w:rsidRPr="00DA0239">
        <w:rPr>
          <w:i/>
          <w:iCs/>
        </w:rPr>
        <w:t xml:space="preserve"> </w:t>
      </w:r>
      <w:proofErr w:type="spellStart"/>
      <w:r w:rsidRPr="00DA0239">
        <w:rPr>
          <w:i/>
          <w:iCs/>
        </w:rPr>
        <w:t>berkata</w:t>
      </w:r>
      <w:proofErr w:type="spellEnd"/>
      <w:r w:rsidRPr="00DA0239">
        <w:rPr>
          <w:i/>
          <w:iCs/>
        </w:rPr>
        <w:t xml:space="preserve"> “Kami </w:t>
      </w:r>
      <w:proofErr w:type="spellStart"/>
      <w:r w:rsidRPr="00DA0239">
        <w:rPr>
          <w:i/>
          <w:iCs/>
        </w:rPr>
        <w:t>sahur</w:t>
      </w:r>
      <w:proofErr w:type="spellEnd"/>
      <w:r w:rsidRPr="00DA0239">
        <w:rPr>
          <w:i/>
          <w:iCs/>
        </w:rPr>
        <w:t xml:space="preserve"> </w:t>
      </w:r>
      <w:proofErr w:type="spellStart"/>
      <w:r w:rsidRPr="00DA0239">
        <w:rPr>
          <w:i/>
          <w:iCs/>
        </w:rPr>
        <w:t>bersama</w:t>
      </w:r>
      <w:proofErr w:type="spellEnd"/>
      <w:r w:rsidRPr="00DA0239">
        <w:rPr>
          <w:i/>
          <w:iCs/>
        </w:rPr>
        <w:t xml:space="preserve"> Nabi Muhammad SAW </w:t>
      </w:r>
      <w:proofErr w:type="spellStart"/>
      <w:r w:rsidRPr="00DA0239">
        <w:rPr>
          <w:i/>
          <w:iCs/>
        </w:rPr>
        <w:t>kemudian</w:t>
      </w:r>
      <w:proofErr w:type="spellEnd"/>
      <w:r w:rsidRPr="00DA0239">
        <w:rPr>
          <w:i/>
          <w:iCs/>
        </w:rPr>
        <w:t xml:space="preserve"> kami </w:t>
      </w:r>
      <w:proofErr w:type="spellStart"/>
      <w:r w:rsidRPr="00DA0239">
        <w:rPr>
          <w:i/>
          <w:iCs/>
        </w:rPr>
        <w:t>melakukan</w:t>
      </w:r>
      <w:proofErr w:type="spellEnd"/>
      <w:r w:rsidRPr="00DA0239">
        <w:rPr>
          <w:i/>
          <w:iCs/>
        </w:rPr>
        <w:t xml:space="preserve"> salat (</w:t>
      </w:r>
      <w:proofErr w:type="spellStart"/>
      <w:r w:rsidRPr="00DA0239">
        <w:rPr>
          <w:i/>
          <w:iCs/>
        </w:rPr>
        <w:t>Subuh</w:t>
      </w:r>
      <w:proofErr w:type="spellEnd"/>
      <w:r w:rsidRPr="00DA0239">
        <w:rPr>
          <w:i/>
          <w:iCs/>
        </w:rPr>
        <w:t xml:space="preserve">)” </w:t>
      </w:r>
      <w:proofErr w:type="spellStart"/>
      <w:r w:rsidRPr="00DA0239">
        <w:rPr>
          <w:i/>
          <w:iCs/>
        </w:rPr>
        <w:t>saya</w:t>
      </w:r>
      <w:proofErr w:type="spellEnd"/>
      <w:r w:rsidRPr="00DA0239">
        <w:rPr>
          <w:i/>
          <w:iCs/>
        </w:rPr>
        <w:t xml:space="preserve"> </w:t>
      </w:r>
      <w:proofErr w:type="spellStart"/>
      <w:r w:rsidRPr="00DA0239">
        <w:rPr>
          <w:i/>
          <w:iCs/>
        </w:rPr>
        <w:t>berkata</w:t>
      </w:r>
      <w:proofErr w:type="spellEnd"/>
      <w:r w:rsidRPr="00DA0239">
        <w:rPr>
          <w:i/>
          <w:iCs/>
        </w:rPr>
        <w:t>; “</w:t>
      </w:r>
      <w:proofErr w:type="spellStart"/>
      <w:r w:rsidRPr="00DA0239">
        <w:rPr>
          <w:i/>
          <w:iCs/>
        </w:rPr>
        <w:t>berapa</w:t>
      </w:r>
      <w:proofErr w:type="spellEnd"/>
      <w:r w:rsidRPr="00DA0239">
        <w:rPr>
          <w:i/>
          <w:iCs/>
        </w:rPr>
        <w:t xml:space="preserve"> lama </w:t>
      </w:r>
      <w:proofErr w:type="spellStart"/>
      <w:r w:rsidRPr="00DA0239">
        <w:rPr>
          <w:i/>
          <w:iCs/>
        </w:rPr>
        <w:t>ukuran</w:t>
      </w:r>
      <w:proofErr w:type="spellEnd"/>
      <w:r w:rsidRPr="00DA0239">
        <w:rPr>
          <w:i/>
          <w:iCs/>
        </w:rPr>
        <w:t xml:space="preserve"> </w:t>
      </w:r>
      <w:proofErr w:type="spellStart"/>
      <w:r w:rsidRPr="00DA0239">
        <w:rPr>
          <w:i/>
          <w:iCs/>
        </w:rPr>
        <w:t>antara</w:t>
      </w:r>
      <w:proofErr w:type="spellEnd"/>
      <w:r w:rsidRPr="00DA0239">
        <w:rPr>
          <w:i/>
          <w:iCs/>
        </w:rPr>
        <w:t xml:space="preserve"> </w:t>
      </w:r>
      <w:proofErr w:type="spellStart"/>
      <w:r w:rsidRPr="00DA0239">
        <w:rPr>
          <w:i/>
          <w:iCs/>
        </w:rPr>
        <w:t>Sahur</w:t>
      </w:r>
      <w:proofErr w:type="spellEnd"/>
      <w:r w:rsidRPr="00DA0239">
        <w:rPr>
          <w:i/>
          <w:iCs/>
        </w:rPr>
        <w:t xml:space="preserve"> dan </w:t>
      </w:r>
      <w:proofErr w:type="spellStart"/>
      <w:r w:rsidRPr="00DA0239">
        <w:rPr>
          <w:i/>
          <w:iCs/>
        </w:rPr>
        <w:t>Subuh</w:t>
      </w:r>
      <w:proofErr w:type="spellEnd"/>
      <w:r w:rsidRPr="00DA0239">
        <w:rPr>
          <w:i/>
          <w:iCs/>
        </w:rPr>
        <w:t xml:space="preserve">?” Nabi </w:t>
      </w:r>
      <w:proofErr w:type="spellStart"/>
      <w:r w:rsidRPr="00DA0239">
        <w:rPr>
          <w:i/>
          <w:iCs/>
        </w:rPr>
        <w:t>bersabda</w:t>
      </w:r>
      <w:proofErr w:type="spellEnd"/>
      <w:r w:rsidRPr="00DA0239">
        <w:rPr>
          <w:i/>
          <w:iCs/>
        </w:rPr>
        <w:t>; “</w:t>
      </w:r>
      <w:proofErr w:type="spellStart"/>
      <w:r w:rsidRPr="00DA0239">
        <w:rPr>
          <w:i/>
          <w:iCs/>
        </w:rPr>
        <w:t>Seukuran</w:t>
      </w:r>
      <w:proofErr w:type="spellEnd"/>
      <w:r w:rsidRPr="00DA0239">
        <w:rPr>
          <w:i/>
          <w:iCs/>
        </w:rPr>
        <w:t xml:space="preserve"> </w:t>
      </w:r>
      <w:proofErr w:type="spellStart"/>
      <w:r w:rsidRPr="00DA0239">
        <w:rPr>
          <w:i/>
          <w:iCs/>
        </w:rPr>
        <w:t>membaca</w:t>
      </w:r>
      <w:proofErr w:type="spellEnd"/>
      <w:r w:rsidRPr="00DA0239">
        <w:rPr>
          <w:i/>
          <w:iCs/>
        </w:rPr>
        <w:t xml:space="preserve"> 50 </w:t>
      </w:r>
      <w:proofErr w:type="spellStart"/>
      <w:r w:rsidRPr="00DA0239">
        <w:rPr>
          <w:i/>
          <w:iCs/>
        </w:rPr>
        <w:t>ayat</w:t>
      </w:r>
      <w:proofErr w:type="spellEnd"/>
      <w:r w:rsidRPr="00DA0239">
        <w:rPr>
          <w:i/>
          <w:iCs/>
        </w:rPr>
        <w:t xml:space="preserve"> al-</w:t>
      </w:r>
      <w:proofErr w:type="spellStart"/>
      <w:r w:rsidRPr="00DA0239">
        <w:rPr>
          <w:i/>
          <w:iCs/>
        </w:rPr>
        <w:t>qur’an</w:t>
      </w:r>
      <w:proofErr w:type="spellEnd"/>
      <w:r w:rsidRPr="00DA0239">
        <w:rPr>
          <w:i/>
          <w:iCs/>
        </w:rPr>
        <w:t>!</w:t>
      </w:r>
      <w:r>
        <w:t>”</w:t>
      </w:r>
    </w:p>
    <w:p w14:paraId="5D747809" w14:textId="77777777" w:rsidR="00DA0239" w:rsidRDefault="00DA0239" w:rsidP="00CE02D6">
      <w:pPr>
        <w:ind w:left="567" w:firstLine="720"/>
        <w:jc w:val="both"/>
        <w:rPr>
          <w:rFonts w:asciiTheme="majorBidi" w:hAnsiTheme="majorBidi" w:cstheme="majorBidi"/>
        </w:rPr>
      </w:pPr>
    </w:p>
    <w:p w14:paraId="71E3CB2D" w14:textId="77777777" w:rsidR="00DA0239" w:rsidRDefault="00DA0239" w:rsidP="00CE02D6">
      <w:pPr>
        <w:ind w:left="567" w:firstLine="720"/>
        <w:jc w:val="both"/>
        <w:rPr>
          <w:rFonts w:asciiTheme="majorBidi" w:hAnsiTheme="majorBidi" w:cstheme="majorBidi"/>
        </w:rPr>
      </w:pPr>
    </w:p>
    <w:p w14:paraId="69616840" w14:textId="151FF430" w:rsidR="00DA0239" w:rsidRDefault="00DA0239" w:rsidP="00CE02D6">
      <w:pPr>
        <w:ind w:left="567" w:firstLine="720"/>
        <w:jc w:val="both"/>
      </w:pPr>
      <w:r>
        <w:t xml:space="preserve">Al </w:t>
      </w:r>
      <w:proofErr w:type="spellStart"/>
      <w:r>
        <w:t>Muhallab</w:t>
      </w:r>
      <w:proofErr w:type="spellEnd"/>
      <w:r>
        <w:t xml:space="preserve"> </w:t>
      </w:r>
      <w:proofErr w:type="spellStart"/>
      <w:r>
        <w:t>berkata</w:t>
      </w:r>
      <w:proofErr w:type="spellEnd"/>
      <w:r>
        <w:t xml:space="preserve"> “</w:t>
      </w:r>
      <w:proofErr w:type="spellStart"/>
      <w:r>
        <w:t>dalam</w:t>
      </w:r>
      <w:proofErr w:type="spellEnd"/>
      <w:r>
        <w:t xml:space="preserve"> </w:t>
      </w:r>
      <w:proofErr w:type="spellStart"/>
      <w:r>
        <w:t>hadits</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keterangan</w:t>
      </w:r>
      <w:proofErr w:type="spellEnd"/>
      <w:r>
        <w:t xml:space="preserve"> </w:t>
      </w:r>
      <w:proofErr w:type="spellStart"/>
      <w:r>
        <w:t>tentang</w:t>
      </w:r>
      <w:proofErr w:type="spellEnd"/>
      <w:r>
        <w:t xml:space="preserve"> </w:t>
      </w:r>
      <w:proofErr w:type="spellStart"/>
      <w:r>
        <w:t>mengukur</w:t>
      </w:r>
      <w:proofErr w:type="spellEnd"/>
      <w:r>
        <w:t xml:space="preserve"> </w:t>
      </w:r>
      <w:proofErr w:type="spellStart"/>
      <w:r>
        <w:t>waktu</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perbuatan</w:t>
      </w:r>
      <w:proofErr w:type="spellEnd"/>
      <w:r>
        <w:t xml:space="preserve"> </w:t>
      </w:r>
      <w:proofErr w:type="spellStart"/>
      <w:r>
        <w:t>fisik</w:t>
      </w:r>
      <w:proofErr w:type="spellEnd"/>
      <w:r>
        <w:t xml:space="preserve">, dan </w:t>
      </w:r>
      <w:proofErr w:type="spellStart"/>
      <w:r>
        <w:t>bangsa</w:t>
      </w:r>
      <w:proofErr w:type="spellEnd"/>
      <w:r>
        <w:t xml:space="preserve"> Arab </w:t>
      </w:r>
      <w:proofErr w:type="spellStart"/>
      <w:r>
        <w:t>sudah</w:t>
      </w:r>
      <w:proofErr w:type="spellEnd"/>
      <w:r>
        <w:t xml:space="preserve"> </w:t>
      </w:r>
      <w:proofErr w:type="spellStart"/>
      <w:r>
        <w:t>biasa</w:t>
      </w:r>
      <w:proofErr w:type="spellEnd"/>
      <w:r>
        <w:t xml:space="preserve"> </w:t>
      </w:r>
      <w:proofErr w:type="spellStart"/>
      <w:r>
        <w:t>mengukur</w:t>
      </w:r>
      <w:proofErr w:type="spellEnd"/>
      <w:r>
        <w:t xml:space="preserve"> </w:t>
      </w:r>
      <w:proofErr w:type="spellStart"/>
      <w:r>
        <w:t>waktu</w:t>
      </w:r>
      <w:proofErr w:type="spellEnd"/>
      <w:r>
        <w:t xml:space="preserve"> </w:t>
      </w:r>
      <w:proofErr w:type="spellStart"/>
      <w:r>
        <w:t>dengan</w:t>
      </w:r>
      <w:proofErr w:type="spellEnd"/>
      <w:r>
        <w:t xml:space="preserve"> </w:t>
      </w:r>
      <w:proofErr w:type="spellStart"/>
      <w:r>
        <w:t>perbuatan-perbuatan</w:t>
      </w:r>
      <w:proofErr w:type="spellEnd"/>
      <w:r>
        <w:t xml:space="preserve"> </w:t>
      </w:r>
      <w:proofErr w:type="spellStart"/>
      <w:r>
        <w:t>terntentu</w:t>
      </w:r>
      <w:proofErr w:type="spellEnd"/>
      <w:r>
        <w:t xml:space="preserve">; </w:t>
      </w:r>
      <w:proofErr w:type="spellStart"/>
      <w:r>
        <w:t>seperti</w:t>
      </w:r>
      <w:proofErr w:type="spellEnd"/>
      <w:r>
        <w:t xml:space="preserve"> </w:t>
      </w:r>
      <w:proofErr w:type="spellStart"/>
      <w:r>
        <w:t>perkataan</w:t>
      </w:r>
      <w:proofErr w:type="spellEnd"/>
      <w:r>
        <w:t xml:space="preserve"> </w:t>
      </w:r>
      <w:proofErr w:type="spellStart"/>
      <w:r>
        <w:t>mereka</w:t>
      </w:r>
      <w:proofErr w:type="spellEnd"/>
      <w:r>
        <w:t xml:space="preserve"> ‘</w:t>
      </w:r>
      <w:proofErr w:type="spellStart"/>
      <w:r>
        <w:t>selama</w:t>
      </w:r>
      <w:proofErr w:type="spellEnd"/>
      <w:r>
        <w:t xml:space="preserve"> </w:t>
      </w:r>
      <w:proofErr w:type="spellStart"/>
      <w:r>
        <w:t>memerah</w:t>
      </w:r>
      <w:proofErr w:type="spellEnd"/>
      <w:r>
        <w:t xml:space="preserve"> susu </w:t>
      </w:r>
      <w:proofErr w:type="spellStart"/>
      <w:r>
        <w:t>kambing</w:t>
      </w:r>
      <w:proofErr w:type="spellEnd"/>
      <w:r>
        <w:t xml:space="preserve">’, </w:t>
      </w:r>
      <w:proofErr w:type="spellStart"/>
      <w:r>
        <w:t>atau</w:t>
      </w:r>
      <w:proofErr w:type="spellEnd"/>
      <w:r>
        <w:t xml:space="preserve"> ‘</w:t>
      </w:r>
      <w:proofErr w:type="spellStart"/>
      <w:r>
        <w:t>selama</w:t>
      </w:r>
      <w:proofErr w:type="spellEnd"/>
      <w:r>
        <w:t xml:space="preserve"> </w:t>
      </w:r>
      <w:proofErr w:type="spellStart"/>
      <w:r>
        <w:t>menyembelih</w:t>
      </w:r>
      <w:proofErr w:type="spellEnd"/>
      <w:r>
        <w:t xml:space="preserve"> </w:t>
      </w:r>
      <w:proofErr w:type="spellStart"/>
      <w:r>
        <w:t>unta</w:t>
      </w:r>
      <w:proofErr w:type="spellEnd"/>
      <w:r>
        <w:t xml:space="preserve">’. Maka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Zaid bin </w:t>
      </w:r>
      <w:proofErr w:type="spellStart"/>
      <w:r>
        <w:t>Tsabit</w:t>
      </w:r>
      <w:proofErr w:type="spellEnd"/>
      <w:r>
        <w:t xml:space="preserve"> </w:t>
      </w:r>
      <w:proofErr w:type="spellStart"/>
      <w:r>
        <w:t>memperkirakan</w:t>
      </w:r>
      <w:proofErr w:type="spellEnd"/>
      <w:r>
        <w:t xml:space="preserve"> </w:t>
      </w:r>
      <w:proofErr w:type="spellStart"/>
      <w:r>
        <w:t>jara</w:t>
      </w:r>
      <w:proofErr w:type="spellEnd"/>
      <w:r>
        <w:t xml:space="preserve"> </w:t>
      </w:r>
      <w:proofErr w:type="spellStart"/>
      <w:r>
        <w:t>waktu</w:t>
      </w:r>
      <w:proofErr w:type="spellEnd"/>
      <w:r>
        <w:t xml:space="preserve"> </w:t>
      </w:r>
      <w:proofErr w:type="spellStart"/>
      <w:r>
        <w:t>tersebut</w:t>
      </w:r>
      <w:proofErr w:type="spellEnd"/>
      <w:r>
        <w:t xml:space="preserve"> </w:t>
      </w:r>
      <w:proofErr w:type="spellStart"/>
      <w:r>
        <w:t>selama</w:t>
      </w:r>
      <w:proofErr w:type="spellEnd"/>
      <w:r>
        <w:t xml:space="preserve"> </w:t>
      </w:r>
      <w:proofErr w:type="spellStart"/>
      <w:r>
        <w:t>membaca</w:t>
      </w:r>
      <w:proofErr w:type="spellEnd"/>
      <w:r>
        <w:t xml:space="preserve"> </w:t>
      </w:r>
      <w:proofErr w:type="spellStart"/>
      <w:r>
        <w:t>ayat</w:t>
      </w:r>
      <w:proofErr w:type="spellEnd"/>
      <w:r>
        <w:t xml:space="preserve"> Al-</w:t>
      </w:r>
      <w:proofErr w:type="spellStart"/>
      <w:r>
        <w:t>qur’an</w:t>
      </w:r>
      <w:proofErr w:type="spellEnd"/>
      <w:r>
        <w:t xml:space="preserve">, </w:t>
      </w:r>
      <w:proofErr w:type="spellStart"/>
      <w:r>
        <w:t>sekaligus</w:t>
      </w:r>
      <w:proofErr w:type="spellEnd"/>
      <w:r>
        <w:t xml:space="preserve"> </w:t>
      </w:r>
      <w:proofErr w:type="spellStart"/>
      <w:r>
        <w:t>sebagai</w:t>
      </w:r>
      <w:proofErr w:type="spellEnd"/>
      <w:r>
        <w:t xml:space="preserve"> </w:t>
      </w:r>
      <w:proofErr w:type="spellStart"/>
      <w:r>
        <w:t>isyarat</w:t>
      </w:r>
      <w:proofErr w:type="spellEnd"/>
      <w:r>
        <w:t xml:space="preserve"> </w:t>
      </w:r>
      <w:proofErr w:type="spellStart"/>
      <w:r>
        <w:t>bahwa</w:t>
      </w:r>
      <w:proofErr w:type="spellEnd"/>
      <w:r>
        <w:t xml:space="preserve"> </w:t>
      </w:r>
      <w:proofErr w:type="spellStart"/>
      <w:r>
        <w:t>saat</w:t>
      </w:r>
      <w:proofErr w:type="spellEnd"/>
      <w:r>
        <w:t xml:space="preserve"> </w:t>
      </w:r>
      <w:proofErr w:type="spellStart"/>
      <w:r>
        <w:t>itu</w:t>
      </w:r>
      <w:proofErr w:type="spellEnd"/>
      <w:r>
        <w:t xml:space="preserve"> </w:t>
      </w:r>
      <w:proofErr w:type="spellStart"/>
      <w:r>
        <w:t>merupakan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membaca</w:t>
      </w:r>
      <w:proofErr w:type="spellEnd"/>
      <w:r>
        <w:t xml:space="preserve"> Al-</w:t>
      </w:r>
      <w:proofErr w:type="spellStart"/>
      <w:r>
        <w:t>qur’an</w:t>
      </w:r>
      <w:proofErr w:type="spellEnd"/>
      <w:r>
        <w:t>”</w:t>
      </w:r>
      <w:r>
        <w:rPr>
          <w:rStyle w:val="FootnoteReference"/>
        </w:rPr>
        <w:footnoteReference w:id="14"/>
      </w:r>
    </w:p>
    <w:p w14:paraId="7FBBF344" w14:textId="68D16521" w:rsidR="00DA0239" w:rsidRDefault="00DA0239" w:rsidP="00CE02D6">
      <w:pPr>
        <w:ind w:left="567" w:firstLine="720"/>
        <w:jc w:val="both"/>
        <w:rPr>
          <w:rFonts w:asciiTheme="majorBidi" w:hAnsiTheme="majorBidi" w:cstheme="majorBidi"/>
        </w:rPr>
      </w:pPr>
      <w:proofErr w:type="spellStart"/>
      <w:r>
        <w:t>Perlu</w:t>
      </w:r>
      <w:proofErr w:type="spellEnd"/>
      <w:r>
        <w:t xml:space="preserve"> </w:t>
      </w:r>
      <w:proofErr w:type="spellStart"/>
      <w:r>
        <w:t>dipahami</w:t>
      </w:r>
      <w:proofErr w:type="spellEnd"/>
      <w:r>
        <w:t xml:space="preserve"> </w:t>
      </w:r>
      <w:proofErr w:type="spellStart"/>
      <w:r>
        <w:t>bahwa</w:t>
      </w:r>
      <w:proofErr w:type="spellEnd"/>
      <w:r>
        <w:t xml:space="preserve"> hikmah </w:t>
      </w:r>
      <w:proofErr w:type="spellStart"/>
      <w:r>
        <w:t>dari</w:t>
      </w:r>
      <w:proofErr w:type="spellEnd"/>
      <w:r>
        <w:t xml:space="preserve"> </w:t>
      </w:r>
      <w:proofErr w:type="spellStart"/>
      <w:r>
        <w:t>penambahan</w:t>
      </w:r>
      <w:proofErr w:type="spellEnd"/>
      <w:r>
        <w:t xml:space="preserve"> </w:t>
      </w:r>
      <w:proofErr w:type="spellStart"/>
      <w:r>
        <w:t>waktu</w:t>
      </w:r>
      <w:proofErr w:type="spellEnd"/>
      <w:r>
        <w:t xml:space="preserve"> </w:t>
      </w:r>
      <w:proofErr w:type="spellStart"/>
      <w:r>
        <w:t>imsak</w:t>
      </w:r>
      <w:proofErr w:type="spellEnd"/>
      <w:r>
        <w:t xml:space="preserve"> </w:t>
      </w:r>
      <w:proofErr w:type="spellStart"/>
      <w:r>
        <w:t>sebagai</w:t>
      </w:r>
      <w:proofErr w:type="spellEnd"/>
      <w:r>
        <w:t xml:space="preserve"> </w:t>
      </w:r>
      <w:proofErr w:type="spellStart"/>
      <w:r>
        <w:t>sikap</w:t>
      </w:r>
      <w:proofErr w:type="spellEnd"/>
      <w:r>
        <w:t xml:space="preserve"> </w:t>
      </w:r>
      <w:proofErr w:type="spellStart"/>
      <w:r>
        <w:t>kehati-hatian</w:t>
      </w:r>
      <w:proofErr w:type="spellEnd"/>
      <w:r>
        <w:t xml:space="preserve"> (</w:t>
      </w:r>
      <w:proofErr w:type="spellStart"/>
      <w:r>
        <w:t>ihtiyath</w:t>
      </w:r>
      <w:proofErr w:type="spellEnd"/>
      <w:r>
        <w:t xml:space="preserve">) agar </w:t>
      </w:r>
      <w:proofErr w:type="spellStart"/>
      <w:r>
        <w:t>sebelum</w:t>
      </w:r>
      <w:proofErr w:type="spellEnd"/>
      <w:r>
        <w:t xml:space="preserve"> </w:t>
      </w:r>
      <w:proofErr w:type="spellStart"/>
      <w:r>
        <w:t>masuk</w:t>
      </w:r>
      <w:proofErr w:type="spellEnd"/>
      <w:r>
        <w:t xml:space="preserve"> </w:t>
      </w:r>
      <w:proofErr w:type="spellStart"/>
      <w:r>
        <w:t>waktu</w:t>
      </w:r>
      <w:proofErr w:type="spellEnd"/>
      <w:r>
        <w:t xml:space="preserve"> salat </w:t>
      </w:r>
      <w:proofErr w:type="spellStart"/>
      <w:r>
        <w:t>Subuh</w:t>
      </w:r>
      <w:proofErr w:type="spellEnd"/>
      <w:r>
        <w:t xml:space="preserve"> </w:t>
      </w:r>
      <w:proofErr w:type="spellStart"/>
      <w:r>
        <w:t>tiba</w:t>
      </w:r>
      <w:proofErr w:type="spellEnd"/>
      <w:r>
        <w:t xml:space="preserve"> </w:t>
      </w:r>
      <w:proofErr w:type="spellStart"/>
      <w:r>
        <w:t>seseorang</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makan</w:t>
      </w:r>
      <w:proofErr w:type="spellEnd"/>
      <w:r>
        <w:t xml:space="preserve"> dan </w:t>
      </w:r>
      <w:proofErr w:type="spellStart"/>
      <w:r>
        <w:t>minum</w:t>
      </w:r>
      <w:proofErr w:type="spellEnd"/>
      <w:r>
        <w:t xml:space="preserve"> </w:t>
      </w:r>
      <w:proofErr w:type="spellStart"/>
      <w:r>
        <w:t>sehingga</w:t>
      </w:r>
      <w:proofErr w:type="spellEnd"/>
      <w:r>
        <w:t xml:space="preserve"> </w:t>
      </w:r>
      <w:proofErr w:type="spellStart"/>
      <w:r>
        <w:t>menyebabkan</w:t>
      </w:r>
      <w:proofErr w:type="spellEnd"/>
      <w:r>
        <w:t xml:space="preserve"> </w:t>
      </w:r>
      <w:proofErr w:type="spellStart"/>
      <w:r>
        <w:t>puasanya</w:t>
      </w:r>
      <w:proofErr w:type="spellEnd"/>
      <w:r>
        <w:t xml:space="preserve"> </w:t>
      </w:r>
      <w:proofErr w:type="spellStart"/>
      <w:r>
        <w:t>menjadi</w:t>
      </w:r>
      <w:proofErr w:type="spellEnd"/>
      <w:r>
        <w:t xml:space="preserve"> </w:t>
      </w:r>
      <w:proofErr w:type="spellStart"/>
      <w:r>
        <w:t>batal</w:t>
      </w:r>
      <w:proofErr w:type="spellEnd"/>
      <w:r>
        <w:t>.</w:t>
      </w:r>
    </w:p>
    <w:p w14:paraId="44F7A2A3" w14:textId="4AF663D9" w:rsidR="00CE02D6" w:rsidRDefault="00C31AA2" w:rsidP="00CE02D6">
      <w:pPr>
        <w:ind w:left="567" w:firstLine="720"/>
        <w:jc w:val="both"/>
        <w:rPr>
          <w:rFonts w:asciiTheme="majorBidi" w:hAnsiTheme="majorBidi" w:cstheme="majorBidi"/>
        </w:rPr>
      </w:pPr>
      <w:proofErr w:type="spellStart"/>
      <w:r w:rsidRPr="00C31AA2">
        <w:rPr>
          <w:rFonts w:asciiTheme="majorBidi" w:hAnsiTheme="majorBidi" w:cstheme="majorBidi"/>
        </w:rPr>
        <w:t>Penentuan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Imsak</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tidak</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terlepas</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dari</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pemaknaan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hadis</w:t>
      </w:r>
      <w:proofErr w:type="spellEnd"/>
      <w:r w:rsidRPr="00C31AA2">
        <w:rPr>
          <w:rFonts w:asciiTheme="majorBidi" w:hAnsiTheme="majorBidi" w:cstheme="majorBidi"/>
        </w:rPr>
        <w:t xml:space="preserve"> yang </w:t>
      </w:r>
      <w:proofErr w:type="spellStart"/>
      <w:r w:rsidRPr="00C31AA2">
        <w:rPr>
          <w:rFonts w:asciiTheme="majorBidi" w:hAnsiTheme="majorBidi" w:cstheme="majorBidi"/>
        </w:rPr>
        <w:t>diriwayatkan</w:t>
      </w:r>
      <w:proofErr w:type="spellEnd"/>
      <w:r w:rsidRPr="00C31AA2">
        <w:rPr>
          <w:rFonts w:asciiTheme="majorBidi" w:hAnsiTheme="majorBidi" w:cstheme="majorBidi"/>
        </w:rPr>
        <w:t xml:space="preserve"> Anas dan Zaid bin </w:t>
      </w:r>
      <w:proofErr w:type="spellStart"/>
      <w:r w:rsidRPr="00C31AA2">
        <w:rPr>
          <w:rFonts w:asciiTheme="majorBidi" w:hAnsiTheme="majorBidi" w:cstheme="majorBidi"/>
        </w:rPr>
        <w:t>Tsabit</w:t>
      </w:r>
      <w:proofErr w:type="spellEnd"/>
      <w:r w:rsidRPr="00C31AA2">
        <w:rPr>
          <w:rFonts w:asciiTheme="majorBidi" w:hAnsiTheme="majorBidi" w:cstheme="majorBidi"/>
        </w:rPr>
        <w:t xml:space="preserve"> yang </w:t>
      </w:r>
      <w:proofErr w:type="spellStart"/>
      <w:r w:rsidRPr="00C31AA2">
        <w:rPr>
          <w:rFonts w:asciiTheme="majorBidi" w:hAnsiTheme="majorBidi" w:cstheme="majorBidi"/>
        </w:rPr>
        <w:t>telah</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disebutkan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diatas</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serta</w:t>
      </w:r>
      <w:proofErr w:type="spellEnd"/>
      <w:r w:rsidRPr="00C31AA2">
        <w:rPr>
          <w:rFonts w:asciiTheme="majorBidi" w:hAnsiTheme="majorBidi" w:cstheme="majorBidi"/>
        </w:rPr>
        <w:t xml:space="preserve"> ijtihad Ulama’ </w:t>
      </w:r>
      <w:proofErr w:type="spellStart"/>
      <w:r w:rsidRPr="00C31AA2">
        <w:rPr>
          <w:rFonts w:asciiTheme="majorBidi" w:hAnsiTheme="majorBidi" w:cstheme="majorBidi"/>
        </w:rPr>
        <w:t>untuk</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melakukan</w:t>
      </w:r>
      <w:proofErr w:type="spellEnd"/>
      <w:r w:rsidRPr="00C31AA2">
        <w:rPr>
          <w:rFonts w:asciiTheme="majorBidi" w:hAnsiTheme="majorBidi" w:cstheme="majorBidi"/>
        </w:rPr>
        <w:t xml:space="preserve"> </w:t>
      </w:r>
      <w:proofErr w:type="spellStart"/>
      <w:r w:rsidRPr="00C31AA2">
        <w:rPr>
          <w:rFonts w:asciiTheme="majorBidi" w:hAnsiTheme="majorBidi" w:cstheme="majorBidi"/>
          <w:i/>
          <w:iCs/>
        </w:rPr>
        <w:t>ihtiyath</w:t>
      </w:r>
      <w:proofErr w:type="spellEnd"/>
      <w:r w:rsidRPr="00C31AA2">
        <w:rPr>
          <w:rFonts w:asciiTheme="majorBidi" w:hAnsiTheme="majorBidi" w:cstheme="majorBidi"/>
        </w:rPr>
        <w:t xml:space="preserve">. </w:t>
      </w:r>
      <w:proofErr w:type="spellStart"/>
      <w:r w:rsidRPr="00C31AA2">
        <w:rPr>
          <w:rFonts w:asciiTheme="majorBidi" w:hAnsiTheme="majorBidi" w:cstheme="majorBidi"/>
          <w:i/>
          <w:iCs/>
        </w:rPr>
        <w:t>Ihtiyath</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adalah</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suatu</w:t>
      </w:r>
      <w:proofErr w:type="spellEnd"/>
      <w:r w:rsidRPr="00C31AA2">
        <w:rPr>
          <w:rFonts w:asciiTheme="majorBidi" w:hAnsiTheme="majorBidi" w:cstheme="majorBidi"/>
        </w:rPr>
        <w:t xml:space="preserve"> Langkah </w:t>
      </w:r>
      <w:proofErr w:type="spellStart"/>
      <w:r w:rsidRPr="00C31AA2">
        <w:rPr>
          <w:rFonts w:asciiTheme="majorBidi" w:hAnsiTheme="majorBidi" w:cstheme="majorBidi"/>
        </w:rPr>
        <w:t>pengamanan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dalam</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menentukan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Salat </w:t>
      </w:r>
      <w:proofErr w:type="spellStart"/>
      <w:r w:rsidRPr="00C31AA2">
        <w:rPr>
          <w:rFonts w:asciiTheme="majorBidi" w:hAnsiTheme="majorBidi" w:cstheme="majorBidi"/>
        </w:rPr>
        <w:t>dengan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cara</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menambahkan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atau</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mengurangkan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agar </w:t>
      </w:r>
      <w:proofErr w:type="spellStart"/>
      <w:r w:rsidRPr="00C31AA2">
        <w:rPr>
          <w:rFonts w:asciiTheme="majorBidi" w:hAnsiTheme="majorBidi" w:cstheme="majorBidi"/>
        </w:rPr>
        <w:t>tidak</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mendahului</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awal</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Salat dan </w:t>
      </w:r>
      <w:proofErr w:type="spellStart"/>
      <w:r w:rsidRPr="00C31AA2">
        <w:rPr>
          <w:rFonts w:asciiTheme="majorBidi" w:hAnsiTheme="majorBidi" w:cstheme="majorBidi"/>
        </w:rPr>
        <w:t>tidak</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melampaui</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akhir</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Salat, </w:t>
      </w:r>
      <w:proofErr w:type="spellStart"/>
      <w:r w:rsidRPr="00C31AA2">
        <w:rPr>
          <w:rFonts w:asciiTheme="majorBidi" w:hAnsiTheme="majorBidi" w:cstheme="majorBidi"/>
        </w:rPr>
        <w:t>dalam</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hal</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ini</w:t>
      </w:r>
      <w:proofErr w:type="spellEnd"/>
      <w:r w:rsidRPr="00C31AA2">
        <w:rPr>
          <w:rFonts w:asciiTheme="majorBidi" w:hAnsiTheme="majorBidi" w:cstheme="majorBidi"/>
        </w:rPr>
        <w:t xml:space="preserve"> </w:t>
      </w:r>
      <w:proofErr w:type="spellStart"/>
      <w:r w:rsidRPr="00C31AA2">
        <w:rPr>
          <w:rFonts w:asciiTheme="majorBidi" w:hAnsiTheme="majorBidi" w:cstheme="majorBidi"/>
          <w:i/>
          <w:iCs/>
        </w:rPr>
        <w:t>Ihtiyath</w:t>
      </w:r>
      <w:proofErr w:type="spellEnd"/>
      <w:r w:rsidRPr="00C31AA2">
        <w:rPr>
          <w:rFonts w:asciiTheme="majorBidi" w:hAnsiTheme="majorBidi" w:cstheme="majorBidi"/>
        </w:rPr>
        <w:t xml:space="preserve"> juga </w:t>
      </w:r>
      <w:proofErr w:type="spellStart"/>
      <w:r w:rsidRPr="00C31AA2">
        <w:rPr>
          <w:rFonts w:asciiTheme="majorBidi" w:hAnsiTheme="majorBidi" w:cstheme="majorBidi"/>
        </w:rPr>
        <w:t>diberlakukan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dalam</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mulainya</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puasa</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ramadan</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yaitu</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dalam</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bentuk</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waktu</w:t>
      </w:r>
      <w:proofErr w:type="spellEnd"/>
      <w:r w:rsidRPr="00C31AA2">
        <w:rPr>
          <w:rFonts w:asciiTheme="majorBidi" w:hAnsiTheme="majorBidi" w:cstheme="majorBidi"/>
        </w:rPr>
        <w:t xml:space="preserve"> </w:t>
      </w:r>
      <w:proofErr w:type="spellStart"/>
      <w:r w:rsidRPr="00C31AA2">
        <w:rPr>
          <w:rFonts w:asciiTheme="majorBidi" w:hAnsiTheme="majorBidi" w:cstheme="majorBidi"/>
        </w:rPr>
        <w:t>imsak</w:t>
      </w:r>
      <w:proofErr w:type="spellEnd"/>
      <w:r w:rsidRPr="00C31AA2">
        <w:rPr>
          <w:rFonts w:asciiTheme="majorBidi" w:hAnsiTheme="majorBidi" w:cstheme="majorBidi"/>
        </w:rPr>
        <w:t>,</w:t>
      </w:r>
      <w:r w:rsidR="00850DAC">
        <w:rPr>
          <w:rStyle w:val="FootnoteReference"/>
          <w:rFonts w:asciiTheme="majorBidi" w:hAnsiTheme="majorBidi" w:cstheme="majorBidi"/>
        </w:rPr>
        <w:footnoteReference w:id="15"/>
      </w:r>
      <w:r w:rsidR="00CE02D6">
        <w:rPr>
          <w:rFonts w:asciiTheme="majorBidi" w:hAnsiTheme="majorBidi" w:cstheme="majorBidi"/>
        </w:rPr>
        <w:t xml:space="preserve"> </w:t>
      </w:r>
      <w:proofErr w:type="spellStart"/>
      <w:r w:rsidR="00CE02D6">
        <w:rPr>
          <w:rFonts w:asciiTheme="majorBidi" w:hAnsiTheme="majorBidi" w:cstheme="majorBidi"/>
          <w:i/>
          <w:iCs/>
        </w:rPr>
        <w:t>Ihtiyath</w:t>
      </w:r>
      <w:proofErr w:type="spellEnd"/>
      <w:r w:rsidR="00CE02D6">
        <w:rPr>
          <w:rFonts w:asciiTheme="majorBidi" w:hAnsiTheme="majorBidi" w:cstheme="majorBidi"/>
        </w:rPr>
        <w:t xml:space="preserve"> </w:t>
      </w:r>
      <w:proofErr w:type="spellStart"/>
      <w:r w:rsidR="00CE02D6">
        <w:rPr>
          <w:rFonts w:asciiTheme="majorBidi" w:hAnsiTheme="majorBidi" w:cstheme="majorBidi"/>
        </w:rPr>
        <w:t>dibutuhkan</w:t>
      </w:r>
      <w:proofErr w:type="spellEnd"/>
      <w:r w:rsidR="00CE02D6">
        <w:rPr>
          <w:rFonts w:asciiTheme="majorBidi" w:hAnsiTheme="majorBidi" w:cstheme="majorBidi"/>
        </w:rPr>
        <w:t xml:space="preserve"> agar ibadah yang </w:t>
      </w:r>
      <w:proofErr w:type="spellStart"/>
      <w:r w:rsidR="00CE02D6">
        <w:rPr>
          <w:rFonts w:asciiTheme="majorBidi" w:hAnsiTheme="majorBidi" w:cstheme="majorBidi"/>
        </w:rPr>
        <w:t>dilakukan</w:t>
      </w:r>
      <w:proofErr w:type="spellEnd"/>
      <w:r w:rsidR="00CE02D6">
        <w:rPr>
          <w:rFonts w:asciiTheme="majorBidi" w:hAnsiTheme="majorBidi" w:cstheme="majorBidi"/>
        </w:rPr>
        <w:t xml:space="preserve"> yang </w:t>
      </w:r>
      <w:proofErr w:type="spellStart"/>
      <w:r w:rsidR="00CE02D6">
        <w:rPr>
          <w:rFonts w:asciiTheme="majorBidi" w:hAnsiTheme="majorBidi" w:cstheme="majorBidi"/>
        </w:rPr>
        <w:t>dalam</w:t>
      </w:r>
      <w:proofErr w:type="spellEnd"/>
      <w:r w:rsidR="00CE02D6">
        <w:rPr>
          <w:rFonts w:asciiTheme="majorBidi" w:hAnsiTheme="majorBidi" w:cstheme="majorBidi"/>
        </w:rPr>
        <w:t xml:space="preserve"> </w:t>
      </w:r>
      <w:proofErr w:type="spellStart"/>
      <w:r w:rsidR="00CE02D6">
        <w:rPr>
          <w:rFonts w:asciiTheme="majorBidi" w:hAnsiTheme="majorBidi" w:cstheme="majorBidi"/>
        </w:rPr>
        <w:t>hal</w:t>
      </w:r>
      <w:proofErr w:type="spellEnd"/>
      <w:r w:rsidR="00CE02D6">
        <w:rPr>
          <w:rFonts w:asciiTheme="majorBidi" w:hAnsiTheme="majorBidi" w:cstheme="majorBidi"/>
        </w:rPr>
        <w:t xml:space="preserve"> </w:t>
      </w:r>
      <w:proofErr w:type="spellStart"/>
      <w:r w:rsidR="00CE02D6">
        <w:rPr>
          <w:rFonts w:asciiTheme="majorBidi" w:hAnsiTheme="majorBidi" w:cstheme="majorBidi"/>
        </w:rPr>
        <w:t>ini</w:t>
      </w:r>
      <w:proofErr w:type="spellEnd"/>
      <w:r w:rsidR="00CE02D6">
        <w:rPr>
          <w:rFonts w:asciiTheme="majorBidi" w:hAnsiTheme="majorBidi" w:cstheme="majorBidi"/>
        </w:rPr>
        <w:t xml:space="preserve"> </w:t>
      </w:r>
      <w:proofErr w:type="spellStart"/>
      <w:r w:rsidR="00CE02D6">
        <w:rPr>
          <w:rFonts w:asciiTheme="majorBidi" w:hAnsiTheme="majorBidi" w:cstheme="majorBidi"/>
        </w:rPr>
        <w:t>adalah</w:t>
      </w:r>
      <w:proofErr w:type="spellEnd"/>
      <w:r w:rsidR="00CE02D6">
        <w:rPr>
          <w:rFonts w:asciiTheme="majorBidi" w:hAnsiTheme="majorBidi" w:cstheme="majorBidi"/>
        </w:rPr>
        <w:t xml:space="preserve"> ibadah </w:t>
      </w:r>
      <w:proofErr w:type="spellStart"/>
      <w:r w:rsidR="00CE02D6">
        <w:rPr>
          <w:rFonts w:asciiTheme="majorBidi" w:hAnsiTheme="majorBidi" w:cstheme="majorBidi"/>
        </w:rPr>
        <w:t>puasa</w:t>
      </w:r>
      <w:proofErr w:type="spellEnd"/>
      <w:r w:rsidR="00CE02D6">
        <w:rPr>
          <w:rFonts w:asciiTheme="majorBidi" w:hAnsiTheme="majorBidi" w:cstheme="majorBidi"/>
        </w:rPr>
        <w:t xml:space="preserve"> Ramadan </w:t>
      </w:r>
      <w:proofErr w:type="spellStart"/>
      <w:r w:rsidR="00CE02D6">
        <w:rPr>
          <w:rFonts w:asciiTheme="majorBidi" w:hAnsiTheme="majorBidi" w:cstheme="majorBidi"/>
        </w:rPr>
        <w:t>tidak</w:t>
      </w:r>
      <w:proofErr w:type="spellEnd"/>
      <w:r w:rsidR="00CE02D6">
        <w:rPr>
          <w:rFonts w:asciiTheme="majorBidi" w:hAnsiTheme="majorBidi" w:cstheme="majorBidi"/>
        </w:rPr>
        <w:t xml:space="preserve"> </w:t>
      </w:r>
      <w:proofErr w:type="spellStart"/>
      <w:r w:rsidR="00CE02D6">
        <w:rPr>
          <w:rFonts w:asciiTheme="majorBidi" w:hAnsiTheme="majorBidi" w:cstheme="majorBidi"/>
        </w:rPr>
        <w:t>terjadi</w:t>
      </w:r>
      <w:proofErr w:type="spellEnd"/>
      <w:r w:rsidR="00CE02D6">
        <w:rPr>
          <w:rFonts w:asciiTheme="majorBidi" w:hAnsiTheme="majorBidi" w:cstheme="majorBidi"/>
        </w:rPr>
        <w:t xml:space="preserve"> </w:t>
      </w:r>
      <w:proofErr w:type="spellStart"/>
      <w:r w:rsidR="00CE02D6">
        <w:rPr>
          <w:rFonts w:asciiTheme="majorBidi" w:hAnsiTheme="majorBidi" w:cstheme="majorBidi"/>
        </w:rPr>
        <w:t>keragu-raguan</w:t>
      </w:r>
      <w:proofErr w:type="spellEnd"/>
      <w:r w:rsidR="00CE02D6">
        <w:rPr>
          <w:rFonts w:asciiTheme="majorBidi" w:hAnsiTheme="majorBidi" w:cstheme="majorBidi"/>
        </w:rPr>
        <w:t xml:space="preserve"> </w:t>
      </w:r>
      <w:proofErr w:type="spellStart"/>
      <w:r w:rsidR="00CE02D6">
        <w:rPr>
          <w:rFonts w:asciiTheme="majorBidi" w:hAnsiTheme="majorBidi" w:cstheme="majorBidi"/>
        </w:rPr>
        <w:t>apakah</w:t>
      </w:r>
      <w:proofErr w:type="spellEnd"/>
      <w:r w:rsidR="00CE02D6">
        <w:rPr>
          <w:rFonts w:asciiTheme="majorBidi" w:hAnsiTheme="majorBidi" w:cstheme="majorBidi"/>
        </w:rPr>
        <w:t xml:space="preserve"> </w:t>
      </w:r>
      <w:proofErr w:type="spellStart"/>
      <w:r w:rsidR="00CE02D6">
        <w:rPr>
          <w:rFonts w:asciiTheme="majorBidi" w:hAnsiTheme="majorBidi" w:cstheme="majorBidi"/>
        </w:rPr>
        <w:t>fajar</w:t>
      </w:r>
      <w:proofErr w:type="spellEnd"/>
      <w:r w:rsidR="00CE02D6">
        <w:rPr>
          <w:rFonts w:asciiTheme="majorBidi" w:hAnsiTheme="majorBidi" w:cstheme="majorBidi"/>
        </w:rPr>
        <w:t xml:space="preserve"> </w:t>
      </w:r>
      <w:proofErr w:type="spellStart"/>
      <w:r w:rsidR="00CE02D6">
        <w:rPr>
          <w:rFonts w:asciiTheme="majorBidi" w:hAnsiTheme="majorBidi" w:cstheme="majorBidi"/>
        </w:rPr>
        <w:t>telah</w:t>
      </w:r>
      <w:proofErr w:type="spellEnd"/>
      <w:r w:rsidR="00CE02D6">
        <w:rPr>
          <w:rFonts w:asciiTheme="majorBidi" w:hAnsiTheme="majorBidi" w:cstheme="majorBidi"/>
        </w:rPr>
        <w:t xml:space="preserve"> </w:t>
      </w:r>
      <w:proofErr w:type="spellStart"/>
      <w:r w:rsidR="00CE02D6">
        <w:rPr>
          <w:rFonts w:asciiTheme="majorBidi" w:hAnsiTheme="majorBidi" w:cstheme="majorBidi"/>
        </w:rPr>
        <w:t>terbit</w:t>
      </w:r>
      <w:proofErr w:type="spellEnd"/>
      <w:r w:rsidR="00CE02D6">
        <w:rPr>
          <w:rFonts w:asciiTheme="majorBidi" w:hAnsiTheme="majorBidi" w:cstheme="majorBidi"/>
        </w:rPr>
        <w:t xml:space="preserve"> </w:t>
      </w:r>
      <w:proofErr w:type="spellStart"/>
      <w:r w:rsidR="00CE02D6">
        <w:rPr>
          <w:rFonts w:asciiTheme="majorBidi" w:hAnsiTheme="majorBidi" w:cstheme="majorBidi"/>
        </w:rPr>
        <w:t>atau</w:t>
      </w:r>
      <w:proofErr w:type="spellEnd"/>
      <w:r w:rsidR="00CE02D6">
        <w:rPr>
          <w:rFonts w:asciiTheme="majorBidi" w:hAnsiTheme="majorBidi" w:cstheme="majorBidi"/>
        </w:rPr>
        <w:t xml:space="preserve"> </w:t>
      </w:r>
      <w:proofErr w:type="spellStart"/>
      <w:r w:rsidR="00CE02D6">
        <w:rPr>
          <w:rFonts w:asciiTheme="majorBidi" w:hAnsiTheme="majorBidi" w:cstheme="majorBidi"/>
        </w:rPr>
        <w:t>belum</w:t>
      </w:r>
      <w:proofErr w:type="spellEnd"/>
      <w:r w:rsidR="00CE02D6">
        <w:rPr>
          <w:rFonts w:asciiTheme="majorBidi" w:hAnsiTheme="majorBidi" w:cstheme="majorBidi"/>
        </w:rPr>
        <w:t xml:space="preserve">, </w:t>
      </w:r>
      <w:proofErr w:type="spellStart"/>
      <w:r w:rsidR="00CE02D6">
        <w:rPr>
          <w:rFonts w:asciiTheme="majorBidi" w:hAnsiTheme="majorBidi" w:cstheme="majorBidi"/>
        </w:rPr>
        <w:t>demikian</w:t>
      </w:r>
      <w:proofErr w:type="spellEnd"/>
      <w:r w:rsidR="00CE02D6">
        <w:rPr>
          <w:rFonts w:asciiTheme="majorBidi" w:hAnsiTheme="majorBidi" w:cstheme="majorBidi"/>
        </w:rPr>
        <w:t xml:space="preserve"> juga </w:t>
      </w:r>
      <w:proofErr w:type="spellStart"/>
      <w:r w:rsidR="00CE02D6">
        <w:rPr>
          <w:rFonts w:asciiTheme="majorBidi" w:hAnsiTheme="majorBidi" w:cstheme="majorBidi"/>
        </w:rPr>
        <w:t>telah</w:t>
      </w:r>
      <w:proofErr w:type="spellEnd"/>
      <w:r w:rsidR="00CE02D6">
        <w:rPr>
          <w:rFonts w:asciiTheme="majorBidi" w:hAnsiTheme="majorBidi" w:cstheme="majorBidi"/>
        </w:rPr>
        <w:t xml:space="preserve"> </w:t>
      </w:r>
      <w:proofErr w:type="spellStart"/>
      <w:r w:rsidR="00CE02D6">
        <w:rPr>
          <w:rFonts w:asciiTheme="majorBidi" w:hAnsiTheme="majorBidi" w:cstheme="majorBidi"/>
        </w:rPr>
        <w:t>diisyaratkan</w:t>
      </w:r>
      <w:proofErr w:type="spellEnd"/>
      <w:r w:rsidR="00CE02D6">
        <w:rPr>
          <w:rFonts w:asciiTheme="majorBidi" w:hAnsiTheme="majorBidi" w:cstheme="majorBidi"/>
        </w:rPr>
        <w:t xml:space="preserve"> oleh Rasulullah SAW Ketika </w:t>
      </w:r>
      <w:proofErr w:type="spellStart"/>
      <w:r w:rsidR="00CE02D6">
        <w:rPr>
          <w:rFonts w:asciiTheme="majorBidi" w:hAnsiTheme="majorBidi" w:cstheme="majorBidi"/>
        </w:rPr>
        <w:t>ditanya</w:t>
      </w:r>
      <w:proofErr w:type="spellEnd"/>
      <w:r w:rsidR="00CE02D6">
        <w:rPr>
          <w:rFonts w:asciiTheme="majorBidi" w:hAnsiTheme="majorBidi" w:cstheme="majorBidi"/>
        </w:rPr>
        <w:t xml:space="preserve"> </w:t>
      </w:r>
      <w:proofErr w:type="spellStart"/>
      <w:r w:rsidR="00CE02D6">
        <w:rPr>
          <w:rFonts w:asciiTheme="majorBidi" w:hAnsiTheme="majorBidi" w:cstheme="majorBidi"/>
        </w:rPr>
        <w:t>mengenai</w:t>
      </w:r>
      <w:proofErr w:type="spellEnd"/>
      <w:r w:rsidR="00CE02D6">
        <w:rPr>
          <w:rFonts w:asciiTheme="majorBidi" w:hAnsiTheme="majorBidi" w:cstheme="majorBidi"/>
        </w:rPr>
        <w:t xml:space="preserve"> </w:t>
      </w:r>
      <w:proofErr w:type="spellStart"/>
      <w:r w:rsidR="00CE02D6">
        <w:rPr>
          <w:rFonts w:asciiTheme="majorBidi" w:hAnsiTheme="majorBidi" w:cstheme="majorBidi"/>
        </w:rPr>
        <w:t>jarak</w:t>
      </w:r>
      <w:proofErr w:type="spellEnd"/>
      <w:r w:rsidR="00CE02D6">
        <w:rPr>
          <w:rFonts w:asciiTheme="majorBidi" w:hAnsiTheme="majorBidi" w:cstheme="majorBidi"/>
        </w:rPr>
        <w:t xml:space="preserve"> </w:t>
      </w:r>
      <w:proofErr w:type="spellStart"/>
      <w:r w:rsidR="00CE02D6">
        <w:rPr>
          <w:rFonts w:asciiTheme="majorBidi" w:hAnsiTheme="majorBidi" w:cstheme="majorBidi"/>
        </w:rPr>
        <w:t>antara</w:t>
      </w:r>
      <w:proofErr w:type="spellEnd"/>
      <w:r w:rsidR="00CE02D6">
        <w:rPr>
          <w:rFonts w:asciiTheme="majorBidi" w:hAnsiTheme="majorBidi" w:cstheme="majorBidi"/>
        </w:rPr>
        <w:t xml:space="preserve"> </w:t>
      </w:r>
      <w:proofErr w:type="spellStart"/>
      <w:r w:rsidR="00CE02D6">
        <w:rPr>
          <w:rFonts w:asciiTheme="majorBidi" w:hAnsiTheme="majorBidi" w:cstheme="majorBidi"/>
        </w:rPr>
        <w:t>sahur</w:t>
      </w:r>
      <w:proofErr w:type="spellEnd"/>
      <w:r w:rsidR="00CE02D6">
        <w:rPr>
          <w:rFonts w:asciiTheme="majorBidi" w:hAnsiTheme="majorBidi" w:cstheme="majorBidi"/>
        </w:rPr>
        <w:t xml:space="preserve"> dan </w:t>
      </w:r>
      <w:proofErr w:type="spellStart"/>
      <w:r w:rsidR="00CE02D6">
        <w:rPr>
          <w:rFonts w:asciiTheme="majorBidi" w:hAnsiTheme="majorBidi" w:cstheme="majorBidi"/>
        </w:rPr>
        <w:t>adzan</w:t>
      </w:r>
      <w:proofErr w:type="spellEnd"/>
      <w:r w:rsidR="00CE02D6">
        <w:rPr>
          <w:rFonts w:asciiTheme="majorBidi" w:hAnsiTheme="majorBidi" w:cstheme="majorBidi"/>
        </w:rPr>
        <w:t xml:space="preserve"> </w:t>
      </w:r>
      <w:proofErr w:type="spellStart"/>
      <w:r w:rsidR="00CE02D6">
        <w:rPr>
          <w:rFonts w:asciiTheme="majorBidi" w:hAnsiTheme="majorBidi" w:cstheme="majorBidi"/>
        </w:rPr>
        <w:t>subuh</w:t>
      </w:r>
      <w:proofErr w:type="spellEnd"/>
      <w:r w:rsidR="00CE02D6">
        <w:rPr>
          <w:rFonts w:asciiTheme="majorBidi" w:hAnsiTheme="majorBidi" w:cstheme="majorBidi"/>
        </w:rPr>
        <w:t xml:space="preserve">, </w:t>
      </w:r>
      <w:proofErr w:type="spellStart"/>
      <w:r w:rsidR="00CE02D6">
        <w:rPr>
          <w:rFonts w:asciiTheme="majorBidi" w:hAnsiTheme="majorBidi" w:cstheme="majorBidi"/>
        </w:rPr>
        <w:t>kemudian</w:t>
      </w:r>
      <w:proofErr w:type="spellEnd"/>
      <w:r w:rsidR="00CE02D6">
        <w:rPr>
          <w:rFonts w:asciiTheme="majorBidi" w:hAnsiTheme="majorBidi" w:cstheme="majorBidi"/>
        </w:rPr>
        <w:t xml:space="preserve"> </w:t>
      </w:r>
      <w:proofErr w:type="spellStart"/>
      <w:r w:rsidR="00CE02D6">
        <w:rPr>
          <w:rFonts w:asciiTheme="majorBidi" w:hAnsiTheme="majorBidi" w:cstheme="majorBidi"/>
        </w:rPr>
        <w:t>beliau</w:t>
      </w:r>
      <w:proofErr w:type="spellEnd"/>
      <w:r w:rsidR="00CE02D6">
        <w:rPr>
          <w:rFonts w:asciiTheme="majorBidi" w:hAnsiTheme="majorBidi" w:cstheme="majorBidi"/>
        </w:rPr>
        <w:t xml:space="preserve"> </w:t>
      </w:r>
      <w:proofErr w:type="spellStart"/>
      <w:r w:rsidR="00CE02D6">
        <w:rPr>
          <w:rFonts w:asciiTheme="majorBidi" w:hAnsiTheme="majorBidi" w:cstheme="majorBidi"/>
        </w:rPr>
        <w:t>menjawab</w:t>
      </w:r>
      <w:proofErr w:type="spellEnd"/>
      <w:r w:rsidR="00CE02D6">
        <w:rPr>
          <w:rFonts w:asciiTheme="majorBidi" w:hAnsiTheme="majorBidi" w:cstheme="majorBidi"/>
        </w:rPr>
        <w:t xml:space="preserve"> </w:t>
      </w:r>
      <w:proofErr w:type="spellStart"/>
      <w:r w:rsidR="00CE02D6">
        <w:rPr>
          <w:rFonts w:asciiTheme="majorBidi" w:hAnsiTheme="majorBidi" w:cstheme="majorBidi"/>
        </w:rPr>
        <w:t>kira-kira</w:t>
      </w:r>
      <w:proofErr w:type="spellEnd"/>
      <w:r w:rsidR="00CE02D6">
        <w:rPr>
          <w:rFonts w:asciiTheme="majorBidi" w:hAnsiTheme="majorBidi" w:cstheme="majorBidi"/>
        </w:rPr>
        <w:t xml:space="preserve"> </w:t>
      </w:r>
      <w:proofErr w:type="spellStart"/>
      <w:r w:rsidR="00CE02D6">
        <w:rPr>
          <w:rFonts w:asciiTheme="majorBidi" w:hAnsiTheme="majorBidi" w:cstheme="majorBidi"/>
        </w:rPr>
        <w:t>membaca</w:t>
      </w:r>
      <w:proofErr w:type="spellEnd"/>
      <w:r w:rsidR="00CE02D6">
        <w:rPr>
          <w:rFonts w:asciiTheme="majorBidi" w:hAnsiTheme="majorBidi" w:cstheme="majorBidi"/>
        </w:rPr>
        <w:t xml:space="preserve"> al-Qur’an </w:t>
      </w:r>
      <w:proofErr w:type="spellStart"/>
      <w:r w:rsidR="00CE02D6">
        <w:rPr>
          <w:rFonts w:asciiTheme="majorBidi" w:hAnsiTheme="majorBidi" w:cstheme="majorBidi"/>
        </w:rPr>
        <w:t>sebanyak</w:t>
      </w:r>
      <w:proofErr w:type="spellEnd"/>
      <w:r w:rsidR="00CE02D6">
        <w:rPr>
          <w:rFonts w:asciiTheme="majorBidi" w:hAnsiTheme="majorBidi" w:cstheme="majorBidi"/>
        </w:rPr>
        <w:t xml:space="preserve"> 50 </w:t>
      </w:r>
      <w:proofErr w:type="spellStart"/>
      <w:r w:rsidR="00CE02D6">
        <w:rPr>
          <w:rFonts w:asciiTheme="majorBidi" w:hAnsiTheme="majorBidi" w:cstheme="majorBidi"/>
        </w:rPr>
        <w:t>ayat</w:t>
      </w:r>
      <w:proofErr w:type="spellEnd"/>
      <w:r w:rsidR="00CE02D6">
        <w:rPr>
          <w:rFonts w:asciiTheme="majorBidi" w:hAnsiTheme="majorBidi" w:cstheme="majorBidi"/>
        </w:rPr>
        <w:t xml:space="preserve">. Dalam </w:t>
      </w:r>
      <w:proofErr w:type="spellStart"/>
      <w:r w:rsidR="00CE02D6" w:rsidRPr="004B573B">
        <w:rPr>
          <w:rFonts w:asciiTheme="majorBidi" w:hAnsiTheme="majorBidi" w:cstheme="majorBidi"/>
          <w:i/>
          <w:iCs/>
        </w:rPr>
        <w:t>Umdat</w:t>
      </w:r>
      <w:proofErr w:type="spellEnd"/>
      <w:r w:rsidR="00CE02D6" w:rsidRPr="004B573B">
        <w:rPr>
          <w:rFonts w:asciiTheme="majorBidi" w:hAnsiTheme="majorBidi" w:cstheme="majorBidi"/>
          <w:i/>
          <w:iCs/>
        </w:rPr>
        <w:t xml:space="preserve"> al-Qari </w:t>
      </w:r>
      <w:proofErr w:type="spellStart"/>
      <w:r w:rsidR="00CE02D6" w:rsidRPr="004B573B">
        <w:rPr>
          <w:rFonts w:asciiTheme="majorBidi" w:hAnsiTheme="majorBidi" w:cstheme="majorBidi"/>
          <w:i/>
          <w:iCs/>
        </w:rPr>
        <w:t>Syarh</w:t>
      </w:r>
      <w:proofErr w:type="spellEnd"/>
      <w:r w:rsidR="00CE02D6" w:rsidRPr="004B573B">
        <w:rPr>
          <w:rFonts w:asciiTheme="majorBidi" w:hAnsiTheme="majorBidi" w:cstheme="majorBidi"/>
          <w:i/>
          <w:iCs/>
        </w:rPr>
        <w:t xml:space="preserve"> al-Sahih al-Bukhari</w:t>
      </w:r>
      <w:r w:rsidR="00CE02D6">
        <w:rPr>
          <w:rFonts w:asciiTheme="majorBidi" w:hAnsiTheme="majorBidi" w:cstheme="majorBidi"/>
        </w:rPr>
        <w:t xml:space="preserve"> </w:t>
      </w:r>
      <w:proofErr w:type="spellStart"/>
      <w:r w:rsidR="00CE02D6">
        <w:rPr>
          <w:rFonts w:asciiTheme="majorBidi" w:hAnsiTheme="majorBidi" w:cstheme="majorBidi"/>
        </w:rPr>
        <w:t>karya</w:t>
      </w:r>
      <w:proofErr w:type="spellEnd"/>
      <w:r w:rsidR="00CE02D6">
        <w:rPr>
          <w:rFonts w:asciiTheme="majorBidi" w:hAnsiTheme="majorBidi" w:cstheme="majorBidi"/>
        </w:rPr>
        <w:t xml:space="preserve"> Badr al-Din al-Aini </w:t>
      </w:r>
      <w:proofErr w:type="spellStart"/>
      <w:r w:rsidR="00CE02D6">
        <w:rPr>
          <w:rFonts w:asciiTheme="majorBidi" w:hAnsiTheme="majorBidi" w:cstheme="majorBidi"/>
        </w:rPr>
        <w:t>menyebutkan</w:t>
      </w:r>
      <w:proofErr w:type="spellEnd"/>
      <w:r w:rsidR="00CE02D6">
        <w:rPr>
          <w:rFonts w:asciiTheme="majorBidi" w:hAnsiTheme="majorBidi" w:cstheme="majorBidi"/>
        </w:rPr>
        <w:t xml:space="preserve"> </w:t>
      </w:r>
      <w:proofErr w:type="spellStart"/>
      <w:r w:rsidR="00CE02D6">
        <w:rPr>
          <w:rFonts w:asciiTheme="majorBidi" w:hAnsiTheme="majorBidi" w:cstheme="majorBidi"/>
        </w:rPr>
        <w:t>bahwa</w:t>
      </w:r>
      <w:proofErr w:type="spellEnd"/>
      <w:r w:rsidR="00CE02D6">
        <w:rPr>
          <w:rFonts w:asciiTheme="majorBidi" w:hAnsiTheme="majorBidi" w:cstheme="majorBidi"/>
        </w:rPr>
        <w:t xml:space="preserve"> yang </w:t>
      </w:r>
      <w:proofErr w:type="spellStart"/>
      <w:r w:rsidR="00CE02D6">
        <w:rPr>
          <w:rFonts w:asciiTheme="majorBidi" w:hAnsiTheme="majorBidi" w:cstheme="majorBidi"/>
        </w:rPr>
        <w:t>dimaksud</w:t>
      </w:r>
      <w:proofErr w:type="spellEnd"/>
      <w:r w:rsidR="00CE02D6">
        <w:rPr>
          <w:rFonts w:asciiTheme="majorBidi" w:hAnsiTheme="majorBidi" w:cstheme="majorBidi"/>
        </w:rPr>
        <w:t xml:space="preserve"> </w:t>
      </w:r>
      <w:proofErr w:type="spellStart"/>
      <w:r w:rsidR="00CE02D6">
        <w:rPr>
          <w:rFonts w:asciiTheme="majorBidi" w:hAnsiTheme="majorBidi" w:cstheme="majorBidi"/>
        </w:rPr>
        <w:t>dengan</w:t>
      </w:r>
      <w:proofErr w:type="spellEnd"/>
      <w:r w:rsidR="00CE02D6">
        <w:rPr>
          <w:rFonts w:asciiTheme="majorBidi" w:hAnsiTheme="majorBidi" w:cstheme="majorBidi"/>
        </w:rPr>
        <w:t xml:space="preserve"> 50 </w:t>
      </w:r>
      <w:proofErr w:type="spellStart"/>
      <w:r w:rsidR="00CE02D6">
        <w:rPr>
          <w:rFonts w:asciiTheme="majorBidi" w:hAnsiTheme="majorBidi" w:cstheme="majorBidi"/>
        </w:rPr>
        <w:t>ayat</w:t>
      </w:r>
      <w:proofErr w:type="spellEnd"/>
      <w:r w:rsidR="00CE02D6">
        <w:rPr>
          <w:rFonts w:asciiTheme="majorBidi" w:hAnsiTheme="majorBidi" w:cstheme="majorBidi"/>
        </w:rPr>
        <w:t xml:space="preserve"> </w:t>
      </w:r>
      <w:proofErr w:type="spellStart"/>
      <w:r w:rsidR="00CE02D6">
        <w:rPr>
          <w:rFonts w:asciiTheme="majorBidi" w:hAnsiTheme="majorBidi" w:cstheme="majorBidi"/>
        </w:rPr>
        <w:t>adalah</w:t>
      </w:r>
      <w:proofErr w:type="spellEnd"/>
      <w:r w:rsidR="00CE02D6">
        <w:rPr>
          <w:rFonts w:asciiTheme="majorBidi" w:hAnsiTheme="majorBidi" w:cstheme="majorBidi"/>
        </w:rPr>
        <w:t xml:space="preserve"> </w:t>
      </w:r>
      <w:proofErr w:type="spellStart"/>
      <w:r w:rsidR="00CE02D6">
        <w:rPr>
          <w:rFonts w:asciiTheme="majorBidi" w:hAnsiTheme="majorBidi" w:cstheme="majorBidi"/>
        </w:rPr>
        <w:t>ayat</w:t>
      </w:r>
      <w:proofErr w:type="spellEnd"/>
      <w:r w:rsidR="00CE02D6">
        <w:rPr>
          <w:rFonts w:asciiTheme="majorBidi" w:hAnsiTheme="majorBidi" w:cstheme="majorBidi"/>
        </w:rPr>
        <w:t xml:space="preserve"> yang </w:t>
      </w:r>
      <w:proofErr w:type="spellStart"/>
      <w:r w:rsidR="00CE02D6" w:rsidRPr="004B573B">
        <w:rPr>
          <w:rFonts w:asciiTheme="majorBidi" w:hAnsiTheme="majorBidi" w:cstheme="majorBidi"/>
          <w:i/>
          <w:iCs/>
        </w:rPr>
        <w:t>mutawassitah</w:t>
      </w:r>
      <w:proofErr w:type="spellEnd"/>
      <w:r w:rsidR="00CE02D6">
        <w:rPr>
          <w:rFonts w:asciiTheme="majorBidi" w:hAnsiTheme="majorBidi" w:cstheme="majorBidi"/>
        </w:rPr>
        <w:t xml:space="preserve"> </w:t>
      </w:r>
      <w:proofErr w:type="spellStart"/>
      <w:r w:rsidR="00CE02D6">
        <w:rPr>
          <w:rFonts w:asciiTheme="majorBidi" w:hAnsiTheme="majorBidi" w:cstheme="majorBidi"/>
        </w:rPr>
        <w:t>atau</w:t>
      </w:r>
      <w:proofErr w:type="spellEnd"/>
      <w:r w:rsidR="00CE02D6">
        <w:rPr>
          <w:rFonts w:asciiTheme="majorBidi" w:hAnsiTheme="majorBidi" w:cstheme="majorBidi"/>
        </w:rPr>
        <w:t xml:space="preserve"> </w:t>
      </w:r>
      <w:proofErr w:type="spellStart"/>
      <w:r w:rsidR="00CE02D6">
        <w:rPr>
          <w:rFonts w:asciiTheme="majorBidi" w:hAnsiTheme="majorBidi" w:cstheme="majorBidi"/>
        </w:rPr>
        <w:t>tengah-tengah</w:t>
      </w:r>
      <w:proofErr w:type="spellEnd"/>
      <w:r w:rsidR="00CE02D6">
        <w:rPr>
          <w:rFonts w:asciiTheme="majorBidi" w:hAnsiTheme="majorBidi" w:cstheme="majorBidi"/>
        </w:rPr>
        <w:t xml:space="preserve">, </w:t>
      </w:r>
      <w:proofErr w:type="spellStart"/>
      <w:r w:rsidR="00CE02D6">
        <w:rPr>
          <w:rFonts w:asciiTheme="majorBidi" w:hAnsiTheme="majorBidi" w:cstheme="majorBidi"/>
        </w:rPr>
        <w:t>artinya</w:t>
      </w:r>
      <w:proofErr w:type="spellEnd"/>
      <w:r w:rsidR="00CE02D6">
        <w:rPr>
          <w:rFonts w:asciiTheme="majorBidi" w:hAnsiTheme="majorBidi" w:cstheme="majorBidi"/>
        </w:rPr>
        <w:t xml:space="preserve"> </w:t>
      </w:r>
      <w:proofErr w:type="spellStart"/>
      <w:r w:rsidR="00CE02D6">
        <w:rPr>
          <w:rFonts w:asciiTheme="majorBidi" w:hAnsiTheme="majorBidi" w:cstheme="majorBidi"/>
        </w:rPr>
        <w:t>tidak</w:t>
      </w:r>
      <w:proofErr w:type="spellEnd"/>
      <w:r w:rsidR="00CE02D6">
        <w:rPr>
          <w:rFonts w:asciiTheme="majorBidi" w:hAnsiTheme="majorBidi" w:cstheme="majorBidi"/>
        </w:rPr>
        <w:t xml:space="preserve"> </w:t>
      </w:r>
      <w:proofErr w:type="spellStart"/>
      <w:r w:rsidR="00CE02D6">
        <w:rPr>
          <w:rFonts w:asciiTheme="majorBidi" w:hAnsiTheme="majorBidi" w:cstheme="majorBidi"/>
        </w:rPr>
        <w:t>terlalu</w:t>
      </w:r>
      <w:proofErr w:type="spellEnd"/>
      <w:r w:rsidR="00CE02D6">
        <w:rPr>
          <w:rFonts w:asciiTheme="majorBidi" w:hAnsiTheme="majorBidi" w:cstheme="majorBidi"/>
        </w:rPr>
        <w:t xml:space="preserve"> Panjang dan </w:t>
      </w:r>
      <w:proofErr w:type="spellStart"/>
      <w:r w:rsidR="00CE02D6">
        <w:rPr>
          <w:rFonts w:asciiTheme="majorBidi" w:hAnsiTheme="majorBidi" w:cstheme="majorBidi"/>
        </w:rPr>
        <w:t>tidak</w:t>
      </w:r>
      <w:proofErr w:type="spellEnd"/>
      <w:r w:rsidR="00CE02D6">
        <w:rPr>
          <w:rFonts w:asciiTheme="majorBidi" w:hAnsiTheme="majorBidi" w:cstheme="majorBidi"/>
        </w:rPr>
        <w:t xml:space="preserve"> </w:t>
      </w:r>
      <w:proofErr w:type="spellStart"/>
      <w:r w:rsidR="00CE02D6">
        <w:rPr>
          <w:rFonts w:asciiTheme="majorBidi" w:hAnsiTheme="majorBidi" w:cstheme="majorBidi"/>
        </w:rPr>
        <w:t>terlalu</w:t>
      </w:r>
      <w:proofErr w:type="spellEnd"/>
      <w:r w:rsidR="00CE02D6">
        <w:rPr>
          <w:rFonts w:asciiTheme="majorBidi" w:hAnsiTheme="majorBidi" w:cstheme="majorBidi"/>
        </w:rPr>
        <w:t xml:space="preserve"> </w:t>
      </w:r>
      <w:proofErr w:type="spellStart"/>
      <w:r w:rsidR="00CE02D6">
        <w:rPr>
          <w:rFonts w:asciiTheme="majorBidi" w:hAnsiTheme="majorBidi" w:cstheme="majorBidi"/>
        </w:rPr>
        <w:t>pendek</w:t>
      </w:r>
      <w:proofErr w:type="spellEnd"/>
      <w:r w:rsidR="00CE02D6">
        <w:rPr>
          <w:rFonts w:asciiTheme="majorBidi" w:hAnsiTheme="majorBidi" w:cstheme="majorBidi"/>
        </w:rPr>
        <w:t xml:space="preserve">, </w:t>
      </w:r>
      <w:proofErr w:type="spellStart"/>
      <w:r w:rsidR="00CE02D6">
        <w:rPr>
          <w:rFonts w:asciiTheme="majorBidi" w:hAnsiTheme="majorBidi" w:cstheme="majorBidi"/>
        </w:rPr>
        <w:t>membacanya</w:t>
      </w:r>
      <w:proofErr w:type="spellEnd"/>
      <w:r w:rsidR="00CE02D6">
        <w:rPr>
          <w:rFonts w:asciiTheme="majorBidi" w:hAnsiTheme="majorBidi" w:cstheme="majorBidi"/>
        </w:rPr>
        <w:t xml:space="preserve"> </w:t>
      </w:r>
      <w:proofErr w:type="spellStart"/>
      <w:r w:rsidR="00CE02D6">
        <w:rPr>
          <w:rFonts w:asciiTheme="majorBidi" w:hAnsiTheme="majorBidi" w:cstheme="majorBidi"/>
        </w:rPr>
        <w:t>tidak</w:t>
      </w:r>
      <w:proofErr w:type="spellEnd"/>
      <w:r w:rsidR="00CE02D6">
        <w:rPr>
          <w:rFonts w:asciiTheme="majorBidi" w:hAnsiTheme="majorBidi" w:cstheme="majorBidi"/>
        </w:rPr>
        <w:t xml:space="preserve"> </w:t>
      </w:r>
      <w:proofErr w:type="spellStart"/>
      <w:r w:rsidR="00CE02D6">
        <w:rPr>
          <w:rFonts w:asciiTheme="majorBidi" w:hAnsiTheme="majorBidi" w:cstheme="majorBidi"/>
        </w:rPr>
        <w:t>terlalu</w:t>
      </w:r>
      <w:proofErr w:type="spellEnd"/>
      <w:r w:rsidR="00CE02D6">
        <w:rPr>
          <w:rFonts w:asciiTheme="majorBidi" w:hAnsiTheme="majorBidi" w:cstheme="majorBidi"/>
        </w:rPr>
        <w:t xml:space="preserve"> </w:t>
      </w:r>
      <w:proofErr w:type="spellStart"/>
      <w:r w:rsidR="00CE02D6">
        <w:rPr>
          <w:rFonts w:asciiTheme="majorBidi" w:hAnsiTheme="majorBidi" w:cstheme="majorBidi"/>
        </w:rPr>
        <w:t>cepat</w:t>
      </w:r>
      <w:proofErr w:type="spellEnd"/>
      <w:r w:rsidR="00CE02D6">
        <w:rPr>
          <w:rFonts w:asciiTheme="majorBidi" w:hAnsiTheme="majorBidi" w:cstheme="majorBidi"/>
        </w:rPr>
        <w:t xml:space="preserve"> dan </w:t>
      </w:r>
      <w:proofErr w:type="spellStart"/>
      <w:r w:rsidR="00CE02D6">
        <w:rPr>
          <w:rFonts w:asciiTheme="majorBidi" w:hAnsiTheme="majorBidi" w:cstheme="majorBidi"/>
        </w:rPr>
        <w:t>tidak</w:t>
      </w:r>
      <w:proofErr w:type="spellEnd"/>
      <w:r w:rsidR="00CE02D6">
        <w:rPr>
          <w:rFonts w:asciiTheme="majorBidi" w:hAnsiTheme="majorBidi" w:cstheme="majorBidi"/>
        </w:rPr>
        <w:t xml:space="preserve"> </w:t>
      </w:r>
      <w:proofErr w:type="spellStart"/>
      <w:r w:rsidR="00CE02D6">
        <w:rPr>
          <w:rFonts w:asciiTheme="majorBidi" w:hAnsiTheme="majorBidi" w:cstheme="majorBidi"/>
        </w:rPr>
        <w:t>terlalu</w:t>
      </w:r>
      <w:proofErr w:type="spellEnd"/>
      <w:r w:rsidR="00CE02D6">
        <w:rPr>
          <w:rFonts w:asciiTheme="majorBidi" w:hAnsiTheme="majorBidi" w:cstheme="majorBidi"/>
        </w:rPr>
        <w:t xml:space="preserve"> </w:t>
      </w:r>
      <w:proofErr w:type="spellStart"/>
      <w:r w:rsidR="00CE02D6">
        <w:rPr>
          <w:rFonts w:asciiTheme="majorBidi" w:hAnsiTheme="majorBidi" w:cstheme="majorBidi"/>
        </w:rPr>
        <w:t>lambat</w:t>
      </w:r>
      <w:proofErr w:type="spellEnd"/>
      <w:r w:rsidR="00CE02D6">
        <w:rPr>
          <w:rFonts w:asciiTheme="majorBidi" w:hAnsiTheme="majorBidi" w:cstheme="majorBidi"/>
        </w:rPr>
        <w:t>.</w:t>
      </w:r>
      <w:r w:rsidR="00CE02D6">
        <w:rPr>
          <w:rStyle w:val="FootnoteReference"/>
          <w:rFonts w:asciiTheme="majorBidi" w:hAnsiTheme="majorBidi" w:cstheme="majorBidi"/>
        </w:rPr>
        <w:footnoteReference w:id="16"/>
      </w:r>
    </w:p>
    <w:p w14:paraId="10705B2D" w14:textId="7AF60CD9" w:rsidR="00C31AA2" w:rsidRPr="00CE02D6" w:rsidRDefault="00CE02D6" w:rsidP="00CE02D6">
      <w:pPr>
        <w:ind w:left="567" w:firstLine="720"/>
        <w:jc w:val="both"/>
        <w:rPr>
          <w:b/>
          <w:bCs/>
        </w:rPr>
      </w:pPr>
      <w:proofErr w:type="spellStart"/>
      <w:r>
        <w:rPr>
          <w:rFonts w:asciiTheme="majorBidi" w:hAnsiTheme="majorBidi" w:cstheme="majorBidi"/>
        </w:rPr>
        <w:t>Berikut</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pendapat</w:t>
      </w:r>
      <w:proofErr w:type="spellEnd"/>
      <w:r>
        <w:rPr>
          <w:rFonts w:asciiTheme="majorBidi" w:hAnsiTheme="majorBidi" w:cstheme="majorBidi"/>
        </w:rPr>
        <w:t xml:space="preserve"> di Indonesia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penentuan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yang </w:t>
      </w:r>
      <w:proofErr w:type="spellStart"/>
      <w:r>
        <w:rPr>
          <w:rFonts w:asciiTheme="majorBidi" w:hAnsiTheme="majorBidi" w:cstheme="majorBidi"/>
        </w:rPr>
        <w:t>didasarkan</w:t>
      </w:r>
      <w:proofErr w:type="spellEnd"/>
      <w:r>
        <w:rPr>
          <w:rFonts w:asciiTheme="majorBidi" w:hAnsiTheme="majorBidi" w:cstheme="majorBidi"/>
        </w:rPr>
        <w:t xml:space="preserve"> pada </w:t>
      </w:r>
      <w:proofErr w:type="spellStart"/>
      <w:r>
        <w:rPr>
          <w:rFonts w:asciiTheme="majorBidi" w:hAnsiTheme="majorBidi" w:cstheme="majorBidi"/>
        </w:rPr>
        <w:t>isyarat</w:t>
      </w:r>
      <w:proofErr w:type="spellEnd"/>
      <w:r>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al-Qur’an </w:t>
      </w:r>
      <w:proofErr w:type="spellStart"/>
      <w:r>
        <w:rPr>
          <w:rFonts w:asciiTheme="majorBidi" w:hAnsiTheme="majorBidi" w:cstheme="majorBidi"/>
        </w:rPr>
        <w:t>sebanyak</w:t>
      </w:r>
      <w:proofErr w:type="spellEnd"/>
      <w:r>
        <w:rPr>
          <w:rFonts w:asciiTheme="majorBidi" w:hAnsiTheme="majorBidi" w:cstheme="majorBidi"/>
        </w:rPr>
        <w:t xml:space="preserve"> 50 </w:t>
      </w:r>
      <w:proofErr w:type="spellStart"/>
      <w:r>
        <w:rPr>
          <w:rFonts w:asciiTheme="majorBidi" w:hAnsiTheme="majorBidi" w:cstheme="majorBidi"/>
        </w:rPr>
        <w:t>ayat</w:t>
      </w:r>
      <w:proofErr w:type="spellEnd"/>
      <w:r>
        <w:rPr>
          <w:rFonts w:asciiTheme="majorBidi" w:hAnsiTheme="majorBidi" w:cstheme="majorBidi"/>
        </w:rPr>
        <w:t xml:space="preserve"> </w:t>
      </w: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hadis</w:t>
      </w:r>
      <w:proofErr w:type="spellEnd"/>
      <w:r>
        <w:rPr>
          <w:rFonts w:asciiTheme="majorBidi" w:hAnsiTheme="majorBidi" w:cstheme="majorBidi"/>
        </w:rPr>
        <w:t xml:space="preserve"> yang </w:t>
      </w:r>
      <w:proofErr w:type="spellStart"/>
      <w:r>
        <w:rPr>
          <w:rFonts w:asciiTheme="majorBidi" w:hAnsiTheme="majorBidi" w:cstheme="majorBidi"/>
        </w:rPr>
        <w:t>diriwayatkan</w:t>
      </w:r>
      <w:proofErr w:type="spellEnd"/>
      <w:r>
        <w:rPr>
          <w:rFonts w:asciiTheme="majorBidi" w:hAnsiTheme="majorBidi" w:cstheme="majorBidi"/>
        </w:rPr>
        <w:t xml:space="preserve"> oleh Anas dan Zaid bin </w:t>
      </w:r>
      <w:proofErr w:type="spellStart"/>
      <w:r>
        <w:rPr>
          <w:rFonts w:asciiTheme="majorBidi" w:hAnsiTheme="majorBidi" w:cstheme="majorBidi"/>
        </w:rPr>
        <w:t>Tsabit</w:t>
      </w:r>
      <w:proofErr w:type="spellEnd"/>
      <w:r>
        <w:rPr>
          <w:rFonts w:asciiTheme="majorBidi" w:hAnsiTheme="majorBidi" w:cstheme="majorBidi"/>
        </w:rPr>
        <w:t xml:space="preserve"> RA.:</w:t>
      </w:r>
    </w:p>
    <w:p w14:paraId="348CFB8C" w14:textId="77777777" w:rsidR="00CE02D6" w:rsidRPr="00CE02D6" w:rsidRDefault="00CE02D6" w:rsidP="00CE02D6">
      <w:pPr>
        <w:pStyle w:val="ListParagraph"/>
        <w:numPr>
          <w:ilvl w:val="0"/>
          <w:numId w:val="13"/>
        </w:numPr>
        <w:spacing w:after="0" w:line="240" w:lineRule="auto"/>
        <w:ind w:left="851" w:hanging="284"/>
        <w:contextualSpacing w:val="0"/>
        <w:jc w:val="both"/>
        <w:rPr>
          <w:rFonts w:asciiTheme="majorBidi" w:hAnsiTheme="majorBidi" w:cstheme="majorBidi"/>
          <w:sz w:val="24"/>
          <w:szCs w:val="24"/>
        </w:rPr>
      </w:pPr>
      <w:proofErr w:type="spellStart"/>
      <w:r w:rsidRPr="00CE02D6">
        <w:rPr>
          <w:rFonts w:asciiTheme="majorBidi" w:hAnsiTheme="majorBidi" w:cstheme="majorBidi"/>
          <w:sz w:val="24"/>
          <w:szCs w:val="24"/>
        </w:rPr>
        <w:t>Jumhur</w:t>
      </w:r>
      <w:proofErr w:type="spellEnd"/>
      <w:r w:rsidRPr="00CE02D6">
        <w:rPr>
          <w:rFonts w:asciiTheme="majorBidi" w:hAnsiTheme="majorBidi" w:cstheme="majorBidi"/>
          <w:sz w:val="24"/>
          <w:szCs w:val="24"/>
        </w:rPr>
        <w:t xml:space="preserve"> Ulama’ </w:t>
      </w:r>
      <w:proofErr w:type="spellStart"/>
      <w:r w:rsidRPr="00CE02D6">
        <w:rPr>
          <w:rFonts w:asciiTheme="majorBidi" w:hAnsiTheme="majorBidi" w:cstheme="majorBidi"/>
          <w:sz w:val="24"/>
          <w:szCs w:val="24"/>
        </w:rPr>
        <w:t>menyatakan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bahwa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imsak</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adalah</w:t>
      </w:r>
      <w:proofErr w:type="spellEnd"/>
      <w:r w:rsidRPr="00CE02D6">
        <w:rPr>
          <w:rFonts w:asciiTheme="majorBidi" w:hAnsiTheme="majorBidi" w:cstheme="majorBidi"/>
          <w:sz w:val="24"/>
          <w:szCs w:val="24"/>
        </w:rPr>
        <w:t xml:space="preserve"> 10 </w:t>
      </w:r>
      <w:proofErr w:type="spellStart"/>
      <w:r w:rsidRPr="00CE02D6">
        <w:rPr>
          <w:rFonts w:asciiTheme="majorBidi" w:hAnsiTheme="majorBidi" w:cstheme="majorBidi"/>
          <w:sz w:val="24"/>
          <w:szCs w:val="24"/>
        </w:rPr>
        <w:t>menit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sebelum</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memasuki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subuh</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atau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terbit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fajar</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i/>
          <w:iCs/>
          <w:sz w:val="24"/>
          <w:szCs w:val="24"/>
        </w:rPr>
        <w:t>shadiq</w:t>
      </w:r>
      <w:proofErr w:type="spellEnd"/>
      <w:r w:rsidRPr="00CE02D6">
        <w:rPr>
          <w:rFonts w:asciiTheme="majorBidi" w:hAnsiTheme="majorBidi" w:cstheme="majorBidi"/>
          <w:sz w:val="24"/>
          <w:szCs w:val="24"/>
        </w:rPr>
        <w:t>;</w:t>
      </w:r>
    </w:p>
    <w:p w14:paraId="138DF538" w14:textId="77777777" w:rsidR="00CE02D6" w:rsidRPr="00CE02D6" w:rsidRDefault="00CE02D6" w:rsidP="00CE02D6">
      <w:pPr>
        <w:pStyle w:val="ListParagraph"/>
        <w:numPr>
          <w:ilvl w:val="0"/>
          <w:numId w:val="13"/>
        </w:numPr>
        <w:spacing w:after="0" w:line="240" w:lineRule="auto"/>
        <w:ind w:left="851" w:hanging="284"/>
        <w:contextualSpacing w:val="0"/>
        <w:jc w:val="both"/>
        <w:rPr>
          <w:rFonts w:asciiTheme="majorBidi" w:hAnsiTheme="majorBidi" w:cstheme="majorBidi"/>
          <w:sz w:val="24"/>
          <w:szCs w:val="24"/>
        </w:rPr>
      </w:pPr>
      <w:r w:rsidRPr="00CE02D6">
        <w:rPr>
          <w:rFonts w:asciiTheme="majorBidi" w:hAnsiTheme="majorBidi" w:cstheme="majorBidi"/>
          <w:sz w:val="24"/>
          <w:szCs w:val="24"/>
        </w:rPr>
        <w:lastRenderedPageBreak/>
        <w:t xml:space="preserve">Noor Ahmad SS </w:t>
      </w:r>
      <w:proofErr w:type="spellStart"/>
      <w:r w:rsidRPr="00CE02D6">
        <w:rPr>
          <w:rFonts w:asciiTheme="majorBidi" w:hAnsiTheme="majorBidi" w:cstheme="majorBidi"/>
          <w:sz w:val="24"/>
          <w:szCs w:val="24"/>
        </w:rPr>
        <w:t>Jepara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berpendapat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bahwa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imsak</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adalah</w:t>
      </w:r>
      <w:proofErr w:type="spellEnd"/>
      <w:r w:rsidRPr="00CE02D6">
        <w:rPr>
          <w:rFonts w:asciiTheme="majorBidi" w:hAnsiTheme="majorBidi" w:cstheme="majorBidi"/>
          <w:sz w:val="24"/>
          <w:szCs w:val="24"/>
        </w:rPr>
        <w:t xml:space="preserve"> 13 </w:t>
      </w:r>
      <w:proofErr w:type="spellStart"/>
      <w:r w:rsidRPr="00CE02D6">
        <w:rPr>
          <w:rFonts w:asciiTheme="majorBidi" w:hAnsiTheme="majorBidi" w:cstheme="majorBidi"/>
          <w:sz w:val="24"/>
          <w:szCs w:val="24"/>
        </w:rPr>
        <w:t>meit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sebelum</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subuh</w:t>
      </w:r>
      <w:proofErr w:type="spellEnd"/>
      <w:r w:rsidRPr="00CE02D6">
        <w:rPr>
          <w:rFonts w:asciiTheme="majorBidi" w:hAnsiTheme="majorBidi" w:cstheme="majorBidi"/>
          <w:sz w:val="24"/>
          <w:szCs w:val="24"/>
        </w:rPr>
        <w:t>;</w:t>
      </w:r>
    </w:p>
    <w:p w14:paraId="154663F4" w14:textId="77777777" w:rsidR="00CE02D6" w:rsidRDefault="00CE02D6" w:rsidP="00CE02D6">
      <w:pPr>
        <w:pStyle w:val="ListParagraph"/>
        <w:numPr>
          <w:ilvl w:val="0"/>
          <w:numId w:val="13"/>
        </w:numPr>
        <w:spacing w:after="0" w:line="240" w:lineRule="auto"/>
        <w:ind w:left="851" w:hanging="284"/>
        <w:contextualSpacing w:val="0"/>
        <w:jc w:val="both"/>
        <w:rPr>
          <w:rFonts w:asciiTheme="majorBidi" w:hAnsiTheme="majorBidi" w:cstheme="majorBidi"/>
          <w:sz w:val="24"/>
          <w:szCs w:val="24"/>
        </w:rPr>
      </w:pPr>
      <w:r w:rsidRPr="00CE02D6">
        <w:rPr>
          <w:rFonts w:asciiTheme="majorBidi" w:hAnsiTheme="majorBidi" w:cstheme="majorBidi"/>
          <w:sz w:val="24"/>
          <w:szCs w:val="24"/>
        </w:rPr>
        <w:t xml:space="preserve">Muhyidin Khazin </w:t>
      </w:r>
      <w:proofErr w:type="spellStart"/>
      <w:r w:rsidRPr="00CE02D6">
        <w:rPr>
          <w:rFonts w:asciiTheme="majorBidi" w:hAnsiTheme="majorBidi" w:cstheme="majorBidi"/>
          <w:sz w:val="24"/>
          <w:szCs w:val="24"/>
        </w:rPr>
        <w:t>berpendapat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bahwa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imsak</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adalah</w:t>
      </w:r>
      <w:proofErr w:type="spellEnd"/>
      <w:r w:rsidRPr="00CE02D6">
        <w:rPr>
          <w:rFonts w:asciiTheme="majorBidi" w:hAnsiTheme="majorBidi" w:cstheme="majorBidi"/>
          <w:sz w:val="24"/>
          <w:szCs w:val="24"/>
        </w:rPr>
        <w:t xml:space="preserve"> 8 </w:t>
      </w:r>
      <w:proofErr w:type="spellStart"/>
      <w:r w:rsidRPr="00CE02D6">
        <w:rPr>
          <w:rFonts w:asciiTheme="majorBidi" w:hAnsiTheme="majorBidi" w:cstheme="majorBidi"/>
          <w:sz w:val="24"/>
          <w:szCs w:val="24"/>
        </w:rPr>
        <w:t>menit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sebelum</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awal</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subuh</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dengan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demikian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karena</w:t>
      </w:r>
      <w:proofErr w:type="spellEnd"/>
      <w:r w:rsidRPr="00CE02D6">
        <w:rPr>
          <w:rFonts w:asciiTheme="majorBidi" w:hAnsiTheme="majorBidi" w:cstheme="majorBidi"/>
          <w:sz w:val="24"/>
          <w:szCs w:val="24"/>
        </w:rPr>
        <w:t xml:space="preserve"> 1 </w:t>
      </w:r>
      <w:proofErr w:type="spellStart"/>
      <w:r w:rsidRPr="00CE02D6">
        <w:rPr>
          <w:rFonts w:asciiTheme="majorBidi" w:hAnsiTheme="majorBidi" w:cstheme="majorBidi"/>
          <w:sz w:val="24"/>
          <w:szCs w:val="24"/>
        </w:rPr>
        <w:t>derajat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ketinggian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matahari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sama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dengan</w:t>
      </w:r>
      <w:proofErr w:type="spellEnd"/>
      <w:r w:rsidRPr="00CE02D6">
        <w:rPr>
          <w:rFonts w:asciiTheme="majorBidi" w:hAnsiTheme="majorBidi" w:cstheme="majorBidi"/>
          <w:sz w:val="24"/>
          <w:szCs w:val="24"/>
        </w:rPr>
        <w:t xml:space="preserve"> 4 </w:t>
      </w:r>
      <w:proofErr w:type="spellStart"/>
      <w:r w:rsidRPr="00CE02D6">
        <w:rPr>
          <w:rFonts w:asciiTheme="majorBidi" w:hAnsiTheme="majorBidi" w:cstheme="majorBidi"/>
          <w:sz w:val="24"/>
          <w:szCs w:val="24"/>
        </w:rPr>
        <w:t>menit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maka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jika</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dikonversi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menjadi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ketinggian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matahari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saat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imsak</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adalah</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subuh</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dikurangi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waktu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imsak</w:t>
      </w:r>
      <w:proofErr w:type="spellEnd"/>
      <w:r w:rsidRPr="00CE02D6">
        <w:rPr>
          <w:rFonts w:asciiTheme="majorBidi" w:hAnsiTheme="majorBidi" w:cstheme="majorBidi"/>
          <w:sz w:val="24"/>
          <w:szCs w:val="24"/>
        </w:rPr>
        <w:t xml:space="preserve"> 2 </w:t>
      </w:r>
      <w:proofErr w:type="spellStart"/>
      <w:r w:rsidRPr="00CE02D6">
        <w:rPr>
          <w:rFonts w:asciiTheme="majorBidi" w:hAnsiTheme="majorBidi" w:cstheme="majorBidi"/>
          <w:sz w:val="24"/>
          <w:szCs w:val="24"/>
        </w:rPr>
        <w:t>derajat</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yaitu</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ketinggian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matahari</w:t>
      </w:r>
      <w:proofErr w:type="spellEnd"/>
      <w:r w:rsidRPr="00CE02D6">
        <w:rPr>
          <w:rFonts w:asciiTheme="majorBidi" w:hAnsiTheme="majorBidi" w:cstheme="majorBidi"/>
          <w:sz w:val="24"/>
          <w:szCs w:val="24"/>
        </w:rPr>
        <w:t xml:space="preserve"> pada -22 </w:t>
      </w:r>
      <w:proofErr w:type="spellStart"/>
      <w:r w:rsidRPr="00CE02D6">
        <w:rPr>
          <w:rFonts w:asciiTheme="majorBidi" w:hAnsiTheme="majorBidi" w:cstheme="majorBidi"/>
          <w:sz w:val="24"/>
          <w:szCs w:val="24"/>
        </w:rPr>
        <w:t>derajat</w:t>
      </w:r>
      <w:proofErr w:type="spellEnd"/>
      <w:r w:rsidRPr="00CE02D6">
        <w:rPr>
          <w:rFonts w:asciiTheme="majorBidi" w:hAnsiTheme="majorBidi" w:cstheme="majorBidi"/>
          <w:sz w:val="24"/>
          <w:szCs w:val="24"/>
        </w:rPr>
        <w:t>;</w:t>
      </w:r>
      <w:r>
        <w:rPr>
          <w:rStyle w:val="FootnoteReference"/>
          <w:rFonts w:asciiTheme="majorBidi" w:hAnsiTheme="majorBidi" w:cstheme="majorBidi"/>
          <w:sz w:val="24"/>
          <w:szCs w:val="24"/>
        </w:rPr>
        <w:footnoteReference w:id="17"/>
      </w:r>
    </w:p>
    <w:p w14:paraId="415B72A2" w14:textId="77777777" w:rsidR="00CE02D6" w:rsidRPr="00CE02D6" w:rsidRDefault="00CE02D6" w:rsidP="00CE02D6">
      <w:pPr>
        <w:pStyle w:val="ListParagraph"/>
        <w:numPr>
          <w:ilvl w:val="0"/>
          <w:numId w:val="13"/>
        </w:numPr>
        <w:spacing w:after="0" w:line="240" w:lineRule="auto"/>
        <w:ind w:left="993" w:hanging="284"/>
        <w:contextualSpacing w:val="0"/>
        <w:jc w:val="both"/>
        <w:rPr>
          <w:rFonts w:asciiTheme="majorBidi" w:hAnsiTheme="majorBidi" w:cstheme="majorBidi"/>
          <w:sz w:val="24"/>
          <w:szCs w:val="24"/>
        </w:rPr>
      </w:pPr>
      <w:r w:rsidRPr="00CE02D6">
        <w:rPr>
          <w:rFonts w:asciiTheme="majorBidi" w:hAnsiTheme="majorBidi" w:cstheme="majorBidi"/>
        </w:rPr>
        <w:t xml:space="preserve">Zubair Umar al-Jailani </w:t>
      </w:r>
      <w:proofErr w:type="spellStart"/>
      <w:r w:rsidRPr="00CE02D6">
        <w:rPr>
          <w:rFonts w:asciiTheme="majorBidi" w:hAnsiTheme="majorBidi" w:cstheme="majorBidi"/>
        </w:rPr>
        <w:t>pengarang</w:t>
      </w:r>
      <w:proofErr w:type="spellEnd"/>
      <w:r w:rsidRPr="00CE02D6">
        <w:rPr>
          <w:rFonts w:asciiTheme="majorBidi" w:hAnsiTheme="majorBidi" w:cstheme="majorBidi"/>
        </w:rPr>
        <w:t xml:space="preserve"> kitab </w:t>
      </w:r>
      <w:r w:rsidRPr="00CE02D6">
        <w:rPr>
          <w:rFonts w:asciiTheme="majorBidi" w:hAnsiTheme="majorBidi" w:cstheme="majorBidi"/>
          <w:i/>
          <w:iCs/>
        </w:rPr>
        <w:t>al-</w:t>
      </w:r>
      <w:proofErr w:type="spellStart"/>
      <w:r w:rsidRPr="00CE02D6">
        <w:rPr>
          <w:rFonts w:asciiTheme="majorBidi" w:hAnsiTheme="majorBidi" w:cstheme="majorBidi"/>
          <w:i/>
          <w:iCs/>
        </w:rPr>
        <w:t>Khulasah</w:t>
      </w:r>
      <w:proofErr w:type="spellEnd"/>
      <w:r w:rsidRPr="00CE02D6">
        <w:rPr>
          <w:rFonts w:asciiTheme="majorBidi" w:hAnsiTheme="majorBidi" w:cstheme="majorBidi"/>
          <w:i/>
          <w:iCs/>
        </w:rPr>
        <w:t xml:space="preserve"> al-Wafiyah</w:t>
      </w:r>
      <w:r w:rsidRPr="00CE02D6">
        <w:rPr>
          <w:rFonts w:asciiTheme="majorBidi" w:hAnsiTheme="majorBidi" w:cstheme="majorBidi"/>
        </w:rPr>
        <w:t xml:space="preserve"> </w:t>
      </w:r>
      <w:proofErr w:type="spellStart"/>
      <w:r w:rsidRPr="00CE02D6">
        <w:rPr>
          <w:rFonts w:asciiTheme="majorBidi" w:hAnsiTheme="majorBidi" w:cstheme="majorBidi"/>
        </w:rPr>
        <w:t>berpendapat</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bahwa</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waktu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imsak</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itu</w:t>
      </w:r>
      <w:proofErr w:type="spellEnd"/>
      <w:r w:rsidRPr="00CE02D6">
        <w:rPr>
          <w:rFonts w:asciiTheme="majorBidi" w:hAnsiTheme="majorBidi" w:cstheme="majorBidi"/>
        </w:rPr>
        <w:t xml:space="preserve"> 7 </w:t>
      </w:r>
      <w:proofErr w:type="spellStart"/>
      <w:r w:rsidRPr="00CE02D6">
        <w:rPr>
          <w:rFonts w:asciiTheme="majorBidi" w:hAnsiTheme="majorBidi" w:cstheme="majorBidi"/>
        </w:rPr>
        <w:t>sampai</w:t>
      </w:r>
      <w:proofErr w:type="spellEnd"/>
      <w:r w:rsidRPr="00CE02D6">
        <w:rPr>
          <w:rFonts w:asciiTheme="majorBidi" w:hAnsiTheme="majorBidi" w:cstheme="majorBidi"/>
        </w:rPr>
        <w:t xml:space="preserve"> 8 </w:t>
      </w:r>
      <w:proofErr w:type="spellStart"/>
      <w:r w:rsidRPr="00CE02D6">
        <w:rPr>
          <w:rFonts w:asciiTheme="majorBidi" w:hAnsiTheme="majorBidi" w:cstheme="majorBidi"/>
        </w:rPr>
        <w:t>menit</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sebelum</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subuh</w:t>
      </w:r>
      <w:proofErr w:type="spellEnd"/>
      <w:r w:rsidRPr="00CE02D6">
        <w:rPr>
          <w:rFonts w:asciiTheme="majorBidi" w:hAnsiTheme="majorBidi" w:cstheme="majorBidi"/>
        </w:rPr>
        <w:t>;</w:t>
      </w:r>
      <w:r>
        <w:rPr>
          <w:rStyle w:val="FootnoteReference"/>
          <w:rFonts w:asciiTheme="majorBidi" w:hAnsiTheme="majorBidi" w:cstheme="majorBidi"/>
        </w:rPr>
        <w:footnoteReference w:id="18"/>
      </w:r>
    </w:p>
    <w:p w14:paraId="6FE36E78" w14:textId="77777777" w:rsidR="00CE02D6" w:rsidRPr="00CE02D6" w:rsidRDefault="00CE02D6" w:rsidP="00CE02D6">
      <w:pPr>
        <w:pStyle w:val="ListParagraph"/>
        <w:numPr>
          <w:ilvl w:val="0"/>
          <w:numId w:val="13"/>
        </w:numPr>
        <w:spacing w:after="0" w:line="240" w:lineRule="auto"/>
        <w:ind w:left="993" w:hanging="284"/>
        <w:contextualSpacing w:val="0"/>
        <w:jc w:val="both"/>
        <w:rPr>
          <w:rFonts w:asciiTheme="majorBidi" w:hAnsiTheme="majorBidi" w:cstheme="majorBidi"/>
          <w:sz w:val="24"/>
          <w:szCs w:val="24"/>
        </w:rPr>
      </w:pPr>
      <w:proofErr w:type="spellStart"/>
      <w:r w:rsidRPr="00CE02D6">
        <w:rPr>
          <w:rFonts w:asciiTheme="majorBidi" w:hAnsiTheme="majorBidi" w:cstheme="majorBidi"/>
        </w:rPr>
        <w:t>Saadoeddin</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Djambek</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berpendapat</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bahwa</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waktu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imsak</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adalah</w:t>
      </w:r>
      <w:proofErr w:type="spellEnd"/>
      <w:r w:rsidRPr="00CE02D6">
        <w:rPr>
          <w:rFonts w:asciiTheme="majorBidi" w:hAnsiTheme="majorBidi" w:cstheme="majorBidi"/>
        </w:rPr>
        <w:t xml:space="preserve"> 10 </w:t>
      </w:r>
      <w:proofErr w:type="spellStart"/>
      <w:r w:rsidRPr="00CE02D6">
        <w:rPr>
          <w:rFonts w:asciiTheme="majorBidi" w:hAnsiTheme="majorBidi" w:cstheme="majorBidi"/>
        </w:rPr>
        <w:t>menit</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sebelum</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masuknya</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waktu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subuh</w:t>
      </w:r>
      <w:proofErr w:type="spellEnd"/>
      <w:r w:rsidRPr="00CE02D6">
        <w:rPr>
          <w:rFonts w:asciiTheme="majorBidi" w:hAnsiTheme="majorBidi" w:cstheme="majorBidi"/>
        </w:rPr>
        <w:t>;</w:t>
      </w:r>
    </w:p>
    <w:p w14:paraId="36A9A1F2" w14:textId="0D1F4B0E" w:rsidR="00C31AA2" w:rsidRPr="00CE02D6" w:rsidRDefault="00CE02D6" w:rsidP="00CE02D6">
      <w:pPr>
        <w:pStyle w:val="ListParagraph"/>
        <w:numPr>
          <w:ilvl w:val="0"/>
          <w:numId w:val="13"/>
        </w:numPr>
        <w:spacing w:after="0" w:line="240" w:lineRule="auto"/>
        <w:ind w:left="993" w:hanging="284"/>
        <w:contextualSpacing w:val="0"/>
        <w:jc w:val="both"/>
        <w:rPr>
          <w:rFonts w:asciiTheme="majorBidi" w:hAnsiTheme="majorBidi" w:cstheme="majorBidi"/>
          <w:sz w:val="24"/>
          <w:szCs w:val="24"/>
        </w:rPr>
      </w:pPr>
      <w:r w:rsidRPr="00CE02D6">
        <w:rPr>
          <w:rFonts w:asciiTheme="majorBidi" w:hAnsiTheme="majorBidi" w:cstheme="majorBidi"/>
        </w:rPr>
        <w:t xml:space="preserve">Kementerian Agama </w:t>
      </w:r>
      <w:proofErr w:type="spellStart"/>
      <w:r w:rsidRPr="00CE02D6">
        <w:rPr>
          <w:rFonts w:asciiTheme="majorBidi" w:hAnsiTheme="majorBidi" w:cstheme="majorBidi"/>
        </w:rPr>
        <w:t>Republik</w:t>
      </w:r>
      <w:proofErr w:type="spellEnd"/>
      <w:r w:rsidRPr="00CE02D6">
        <w:rPr>
          <w:rFonts w:asciiTheme="majorBidi" w:hAnsiTheme="majorBidi" w:cstheme="majorBidi"/>
        </w:rPr>
        <w:t xml:space="preserve"> Indonesia </w:t>
      </w:r>
      <w:proofErr w:type="spellStart"/>
      <w:r w:rsidRPr="00CE02D6">
        <w:rPr>
          <w:rFonts w:asciiTheme="majorBidi" w:hAnsiTheme="majorBidi" w:cstheme="majorBidi"/>
        </w:rPr>
        <w:t>selaku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otoritas</w:t>
      </w:r>
      <w:proofErr w:type="spellEnd"/>
      <w:r w:rsidRPr="00CE02D6">
        <w:rPr>
          <w:rFonts w:asciiTheme="majorBidi" w:hAnsiTheme="majorBidi" w:cstheme="majorBidi"/>
        </w:rPr>
        <w:t xml:space="preserve"> yang </w:t>
      </w:r>
      <w:proofErr w:type="spellStart"/>
      <w:r w:rsidRPr="00CE02D6">
        <w:rPr>
          <w:rFonts w:asciiTheme="majorBidi" w:hAnsiTheme="majorBidi" w:cstheme="majorBidi"/>
        </w:rPr>
        <w:t>berkaitan</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dengan</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ilmu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falak</w:t>
      </w:r>
      <w:proofErr w:type="spellEnd"/>
      <w:r w:rsidRPr="00CE02D6">
        <w:rPr>
          <w:rFonts w:asciiTheme="majorBidi" w:hAnsiTheme="majorBidi" w:cstheme="majorBidi"/>
        </w:rPr>
        <w:t xml:space="preserve"> di Indonesia </w:t>
      </w:r>
      <w:proofErr w:type="spellStart"/>
      <w:r w:rsidRPr="00CE02D6">
        <w:rPr>
          <w:rFonts w:asciiTheme="majorBidi" w:hAnsiTheme="majorBidi" w:cstheme="majorBidi"/>
        </w:rPr>
        <w:t>menggunakan</w:t>
      </w:r>
      <w:proofErr w:type="spellEnd"/>
      <w:r w:rsidRPr="00CE02D6">
        <w:rPr>
          <w:rFonts w:asciiTheme="majorBidi" w:hAnsiTheme="majorBidi" w:cstheme="majorBidi"/>
        </w:rPr>
        <w:t xml:space="preserve"> 10 </w:t>
      </w:r>
      <w:proofErr w:type="spellStart"/>
      <w:r w:rsidRPr="00CE02D6">
        <w:rPr>
          <w:rFonts w:asciiTheme="majorBidi" w:hAnsiTheme="majorBidi" w:cstheme="majorBidi"/>
        </w:rPr>
        <w:t>menit</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sebagai</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waktu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imsak</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dalam</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jadwal</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imsakiyah</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sebelum</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memasuki</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waktu</w:t>
      </w:r>
      <w:proofErr w:type="spellEnd"/>
      <w:r w:rsidRPr="00CE02D6">
        <w:rPr>
          <w:rFonts w:asciiTheme="majorBidi" w:hAnsiTheme="majorBidi" w:cstheme="majorBidi"/>
        </w:rPr>
        <w:t xml:space="preserve"> </w:t>
      </w:r>
      <w:proofErr w:type="spellStart"/>
      <w:r w:rsidRPr="00CE02D6">
        <w:rPr>
          <w:rFonts w:asciiTheme="majorBidi" w:hAnsiTheme="majorBidi" w:cstheme="majorBidi"/>
        </w:rPr>
        <w:t>subuh</w:t>
      </w:r>
      <w:proofErr w:type="spellEnd"/>
      <w:r w:rsidRPr="00CE02D6">
        <w:rPr>
          <w:rFonts w:asciiTheme="majorBidi" w:hAnsiTheme="majorBidi" w:cstheme="majorBidi"/>
        </w:rPr>
        <w:t>;</w:t>
      </w:r>
      <w:r>
        <w:rPr>
          <w:rStyle w:val="FootnoteReference"/>
          <w:rFonts w:asciiTheme="majorBidi" w:hAnsiTheme="majorBidi" w:cstheme="majorBidi"/>
        </w:rPr>
        <w:footnoteReference w:id="19"/>
      </w:r>
    </w:p>
    <w:p w14:paraId="6CA4B36B" w14:textId="2B253D8C" w:rsidR="00CE02D6" w:rsidRPr="00CE02D6" w:rsidRDefault="00CE02D6" w:rsidP="00CE02D6">
      <w:pPr>
        <w:pStyle w:val="ListParagraph"/>
        <w:numPr>
          <w:ilvl w:val="0"/>
          <w:numId w:val="12"/>
        </w:numPr>
        <w:spacing w:after="0" w:line="240" w:lineRule="auto"/>
        <w:ind w:left="714" w:hanging="357"/>
        <w:contextualSpacing w:val="0"/>
        <w:jc w:val="both"/>
        <w:rPr>
          <w:rFonts w:asciiTheme="majorBidi" w:hAnsiTheme="majorBidi" w:cstheme="majorBidi"/>
          <w:b/>
          <w:bCs/>
        </w:rPr>
      </w:pPr>
      <w:proofErr w:type="spellStart"/>
      <w:r w:rsidRPr="00CE02D6">
        <w:rPr>
          <w:rFonts w:asciiTheme="majorBidi" w:hAnsiTheme="majorBidi" w:cstheme="majorBidi"/>
          <w:b/>
          <w:bCs/>
        </w:rPr>
        <w:t>Problematika</w:t>
      </w:r>
      <w:proofErr w:type="spellEnd"/>
      <w:r w:rsidRPr="00CE02D6">
        <w:rPr>
          <w:rFonts w:asciiTheme="majorBidi" w:hAnsiTheme="majorBidi" w:cstheme="majorBidi"/>
          <w:b/>
          <w:bCs/>
        </w:rPr>
        <w:t xml:space="preserve"> </w:t>
      </w:r>
      <w:proofErr w:type="spellStart"/>
      <w:r w:rsidRPr="00CE02D6">
        <w:rPr>
          <w:rFonts w:asciiTheme="majorBidi" w:hAnsiTheme="majorBidi" w:cstheme="majorBidi"/>
          <w:b/>
          <w:bCs/>
        </w:rPr>
        <w:t>Penetapan</w:t>
      </w:r>
      <w:proofErr w:type="spellEnd"/>
      <w:r w:rsidRPr="00CE02D6">
        <w:rPr>
          <w:rFonts w:asciiTheme="majorBidi" w:hAnsiTheme="majorBidi" w:cstheme="majorBidi"/>
          <w:b/>
          <w:bCs/>
        </w:rPr>
        <w:t xml:space="preserve"> Waktu </w:t>
      </w:r>
      <w:proofErr w:type="spellStart"/>
      <w:r w:rsidRPr="00CE02D6">
        <w:rPr>
          <w:rFonts w:asciiTheme="majorBidi" w:hAnsiTheme="majorBidi" w:cstheme="majorBidi"/>
          <w:b/>
          <w:bCs/>
        </w:rPr>
        <w:t>Imsak</w:t>
      </w:r>
      <w:proofErr w:type="spellEnd"/>
      <w:r w:rsidRPr="00CE02D6">
        <w:rPr>
          <w:rFonts w:asciiTheme="majorBidi" w:hAnsiTheme="majorBidi" w:cstheme="majorBidi"/>
          <w:b/>
          <w:bCs/>
        </w:rPr>
        <w:t xml:space="preserve"> </w:t>
      </w:r>
      <w:proofErr w:type="spellStart"/>
      <w:r w:rsidRPr="00CE02D6">
        <w:rPr>
          <w:rFonts w:asciiTheme="majorBidi" w:hAnsiTheme="majorBidi" w:cstheme="majorBidi"/>
          <w:b/>
          <w:bCs/>
        </w:rPr>
        <w:t>dalam</w:t>
      </w:r>
      <w:proofErr w:type="spellEnd"/>
      <w:r w:rsidRPr="00CE02D6">
        <w:rPr>
          <w:rFonts w:asciiTheme="majorBidi" w:hAnsiTheme="majorBidi" w:cstheme="majorBidi"/>
          <w:b/>
          <w:bCs/>
        </w:rPr>
        <w:t xml:space="preserve"> </w:t>
      </w:r>
      <w:proofErr w:type="spellStart"/>
      <w:r w:rsidRPr="00CE02D6">
        <w:rPr>
          <w:rFonts w:asciiTheme="majorBidi" w:hAnsiTheme="majorBidi" w:cstheme="majorBidi"/>
          <w:b/>
          <w:bCs/>
        </w:rPr>
        <w:t>Perspektif</w:t>
      </w:r>
      <w:proofErr w:type="spellEnd"/>
      <w:r w:rsidRPr="00CE02D6">
        <w:rPr>
          <w:rFonts w:asciiTheme="majorBidi" w:hAnsiTheme="majorBidi" w:cstheme="majorBidi"/>
          <w:b/>
          <w:bCs/>
        </w:rPr>
        <w:t xml:space="preserve"> </w:t>
      </w:r>
      <w:proofErr w:type="spellStart"/>
      <w:r w:rsidRPr="00CE02D6">
        <w:rPr>
          <w:rFonts w:asciiTheme="majorBidi" w:hAnsiTheme="majorBidi" w:cstheme="majorBidi"/>
          <w:b/>
          <w:bCs/>
        </w:rPr>
        <w:t>Fikih</w:t>
      </w:r>
      <w:proofErr w:type="spellEnd"/>
      <w:r w:rsidRPr="00CE02D6">
        <w:rPr>
          <w:rFonts w:asciiTheme="majorBidi" w:hAnsiTheme="majorBidi" w:cstheme="majorBidi"/>
          <w:b/>
          <w:bCs/>
        </w:rPr>
        <w:t xml:space="preserve"> dan Falak</w:t>
      </w:r>
    </w:p>
    <w:p w14:paraId="4EFA634B" w14:textId="530B5F8B" w:rsidR="000E575A" w:rsidRDefault="000E575A" w:rsidP="000E575A">
      <w:pPr>
        <w:pStyle w:val="ListParagraph"/>
        <w:spacing w:after="0" w:line="240" w:lineRule="auto"/>
        <w:ind w:left="709" w:firstLine="567"/>
        <w:contextualSpacing w:val="0"/>
        <w:jc w:val="both"/>
        <w:rPr>
          <w:rFonts w:asciiTheme="majorBidi" w:hAnsiTheme="majorBidi" w:cstheme="majorBidi"/>
          <w:sz w:val="24"/>
          <w:szCs w:val="24"/>
        </w:rPr>
      </w:pPr>
      <w:proofErr w:type="spellStart"/>
      <w:r w:rsidRPr="000E575A">
        <w:rPr>
          <w:rFonts w:asciiTheme="majorBidi" w:hAnsiTheme="majorBidi" w:cstheme="majorBidi"/>
          <w:sz w:val="24"/>
          <w:szCs w:val="24"/>
        </w:rPr>
        <w:t>Setiap</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memasuki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puasa</w:t>
      </w:r>
      <w:proofErr w:type="spellEnd"/>
      <w:r w:rsidRPr="000E575A">
        <w:rPr>
          <w:rFonts w:asciiTheme="majorBidi" w:hAnsiTheme="majorBidi" w:cstheme="majorBidi"/>
          <w:sz w:val="24"/>
          <w:szCs w:val="24"/>
        </w:rPr>
        <w:t xml:space="preserve"> Ramadan, </w:t>
      </w:r>
      <w:proofErr w:type="spellStart"/>
      <w:r w:rsidRPr="000E575A">
        <w:rPr>
          <w:rFonts w:asciiTheme="majorBidi" w:hAnsiTheme="majorBidi" w:cstheme="majorBidi"/>
          <w:sz w:val="24"/>
          <w:szCs w:val="24"/>
        </w:rPr>
        <w:t>masyarakat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awam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seringkali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mendapatkan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banyak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selebaran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dengan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berbagai</w:t>
      </w:r>
      <w:proofErr w:type="spellEnd"/>
      <w:r w:rsidRPr="000E575A">
        <w:rPr>
          <w:rFonts w:asciiTheme="majorBidi" w:hAnsiTheme="majorBidi" w:cstheme="majorBidi"/>
          <w:sz w:val="24"/>
          <w:szCs w:val="24"/>
        </w:rPr>
        <w:t xml:space="preserve"> sponsor, </w:t>
      </w:r>
      <w:proofErr w:type="spellStart"/>
      <w:r w:rsidRPr="000E575A">
        <w:rPr>
          <w:rFonts w:asciiTheme="majorBidi" w:hAnsiTheme="majorBidi" w:cstheme="majorBidi"/>
          <w:sz w:val="24"/>
          <w:szCs w:val="24"/>
        </w:rPr>
        <w:t>namun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banyak</w:t>
      </w:r>
      <w:proofErr w:type="spellEnd"/>
      <w:r w:rsidRPr="000E575A">
        <w:rPr>
          <w:rFonts w:asciiTheme="majorBidi" w:hAnsiTheme="majorBidi" w:cstheme="majorBidi"/>
          <w:sz w:val="24"/>
          <w:szCs w:val="24"/>
        </w:rPr>
        <w:t xml:space="preserve"> yang </w:t>
      </w:r>
      <w:proofErr w:type="spellStart"/>
      <w:r w:rsidRPr="000E575A">
        <w:rPr>
          <w:rFonts w:asciiTheme="majorBidi" w:hAnsiTheme="majorBidi" w:cstheme="majorBidi"/>
          <w:sz w:val="24"/>
          <w:szCs w:val="24"/>
        </w:rPr>
        <w:t>tidak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jelas</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sumber</w:t>
      </w:r>
      <w:proofErr w:type="spellEnd"/>
      <w:r w:rsidRPr="000E575A">
        <w:rPr>
          <w:rFonts w:asciiTheme="majorBidi" w:hAnsiTheme="majorBidi" w:cstheme="majorBidi"/>
          <w:sz w:val="24"/>
          <w:szCs w:val="24"/>
        </w:rPr>
        <w:t xml:space="preserve"> yang </w:t>
      </w:r>
      <w:proofErr w:type="spellStart"/>
      <w:r w:rsidRPr="000E575A">
        <w:rPr>
          <w:rFonts w:asciiTheme="majorBidi" w:hAnsiTheme="majorBidi" w:cstheme="majorBidi"/>
          <w:sz w:val="24"/>
          <w:szCs w:val="24"/>
        </w:rPr>
        <w:t>bertanggung</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jawabnya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Bagaimana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cara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mensikapi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dengan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banyaknya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mengingat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penting</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untuk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digunakan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sebagai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pedoman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memulai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puasa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w:t>
      </w:r>
      <w:proofErr w:type="spellEnd"/>
      <w:r w:rsidRPr="000E575A">
        <w:rPr>
          <w:rFonts w:asciiTheme="majorBidi" w:hAnsiTheme="majorBidi" w:cstheme="majorBidi"/>
          <w:sz w:val="24"/>
          <w:szCs w:val="24"/>
        </w:rPr>
        <w:t xml:space="preserve">) dan </w:t>
      </w:r>
      <w:proofErr w:type="spellStart"/>
      <w:r w:rsidRPr="000E575A">
        <w:rPr>
          <w:rFonts w:asciiTheme="majorBidi" w:hAnsiTheme="majorBidi" w:cstheme="majorBidi"/>
          <w:sz w:val="24"/>
          <w:szCs w:val="24"/>
        </w:rPr>
        <w:t>mengakhiri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puasa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ifthar</w:t>
      </w:r>
      <w:proofErr w:type="spellEnd"/>
      <w:r w:rsidRPr="000E575A">
        <w:rPr>
          <w:rFonts w:asciiTheme="majorBidi" w:hAnsiTheme="majorBidi" w:cstheme="majorBidi"/>
          <w:sz w:val="24"/>
          <w:szCs w:val="24"/>
        </w:rPr>
        <w:t xml:space="preserve">), di </w:t>
      </w:r>
      <w:proofErr w:type="spellStart"/>
      <w:r w:rsidRPr="000E575A">
        <w:rPr>
          <w:rFonts w:asciiTheme="majorBidi" w:hAnsiTheme="majorBidi" w:cstheme="majorBidi"/>
          <w:sz w:val="24"/>
          <w:szCs w:val="24"/>
        </w:rPr>
        <w:t>samping</w:t>
      </w:r>
      <w:proofErr w:type="spellEnd"/>
      <w:r w:rsidRPr="000E575A">
        <w:rPr>
          <w:rFonts w:asciiTheme="majorBidi" w:hAnsiTheme="majorBidi" w:cstheme="majorBidi"/>
          <w:sz w:val="24"/>
          <w:szCs w:val="24"/>
        </w:rPr>
        <w:t xml:space="preserve"> di </w:t>
      </w:r>
      <w:proofErr w:type="spellStart"/>
      <w:r w:rsidRPr="000E575A">
        <w:rPr>
          <w:rFonts w:asciiTheme="majorBidi" w:hAnsiTheme="majorBidi" w:cstheme="majorBidi"/>
          <w:sz w:val="24"/>
          <w:szCs w:val="24"/>
        </w:rPr>
        <w:t>dalamnya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terdapat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salat </w:t>
      </w:r>
      <w:proofErr w:type="spellStart"/>
      <w:r w:rsidRPr="000E575A">
        <w:rPr>
          <w:rFonts w:asciiTheme="majorBidi" w:hAnsiTheme="majorBidi" w:cstheme="majorBidi"/>
          <w:sz w:val="24"/>
          <w:szCs w:val="24"/>
        </w:rPr>
        <w:t>wajib</w:t>
      </w:r>
      <w:proofErr w:type="spellEnd"/>
      <w:r w:rsidRPr="000E575A">
        <w:rPr>
          <w:rFonts w:asciiTheme="majorBidi" w:hAnsiTheme="majorBidi" w:cstheme="majorBidi"/>
          <w:sz w:val="24"/>
          <w:szCs w:val="24"/>
        </w:rPr>
        <w:t xml:space="preserve"> lima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(Maghrib, Isya, </w:t>
      </w:r>
      <w:proofErr w:type="spellStart"/>
      <w:r w:rsidRPr="000E575A">
        <w:rPr>
          <w:rFonts w:asciiTheme="majorBidi" w:hAnsiTheme="majorBidi" w:cstheme="majorBidi"/>
          <w:sz w:val="24"/>
          <w:szCs w:val="24"/>
        </w:rPr>
        <w:t>Subuh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Dhuhur</w:t>
      </w:r>
      <w:proofErr w:type="spellEnd"/>
      <w:r w:rsidRPr="000E575A">
        <w:rPr>
          <w:rFonts w:asciiTheme="majorBidi" w:hAnsiTheme="majorBidi" w:cstheme="majorBidi"/>
          <w:sz w:val="24"/>
          <w:szCs w:val="24"/>
        </w:rPr>
        <w:t xml:space="preserve"> dan Ashar) yang </w:t>
      </w:r>
      <w:proofErr w:type="spellStart"/>
      <w:r w:rsidRPr="000E575A">
        <w:rPr>
          <w:rFonts w:asciiTheme="majorBidi" w:hAnsiTheme="majorBidi" w:cstheme="majorBidi"/>
          <w:sz w:val="24"/>
          <w:szCs w:val="24"/>
        </w:rPr>
        <w:t>ditambah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Dluha</w:t>
      </w:r>
      <w:proofErr w:type="spellEnd"/>
      <w:r w:rsidRPr="000E575A">
        <w:rPr>
          <w:rFonts w:asciiTheme="majorBidi" w:hAnsiTheme="majorBidi" w:cstheme="majorBidi"/>
          <w:sz w:val="24"/>
          <w:szCs w:val="24"/>
        </w:rPr>
        <w:t xml:space="preserve"> dan </w:t>
      </w:r>
      <w:proofErr w:type="spellStart"/>
      <w:r w:rsidRPr="000E575A">
        <w:rPr>
          <w:rFonts w:asciiTheme="majorBidi" w:hAnsiTheme="majorBidi" w:cstheme="majorBidi"/>
          <w:sz w:val="24"/>
          <w:szCs w:val="24"/>
        </w:rPr>
        <w:t>terbit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matahari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Dengan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demikian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mendasari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yang </w:t>
      </w:r>
      <w:proofErr w:type="spellStart"/>
      <w:r w:rsidRPr="000E575A">
        <w:rPr>
          <w:rFonts w:asciiTheme="majorBidi" w:hAnsiTheme="majorBidi" w:cstheme="majorBidi"/>
          <w:sz w:val="24"/>
          <w:szCs w:val="24"/>
        </w:rPr>
        <w:t>dapat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dipertanggung</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jawabkan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menjadi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sebuah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kebutuhan</w:t>
      </w:r>
      <w:proofErr w:type="spellEnd"/>
      <w:r w:rsidRPr="000E575A">
        <w:rPr>
          <w:rFonts w:asciiTheme="majorBidi" w:hAnsiTheme="majorBidi" w:cstheme="majorBidi"/>
          <w:sz w:val="24"/>
          <w:szCs w:val="24"/>
        </w:rPr>
        <w:t xml:space="preserve"> yang </w:t>
      </w:r>
      <w:proofErr w:type="spellStart"/>
      <w:r w:rsidRPr="000E575A">
        <w:rPr>
          <w:rFonts w:asciiTheme="majorBidi" w:hAnsiTheme="majorBidi" w:cstheme="majorBidi"/>
          <w:sz w:val="24"/>
          <w:szCs w:val="24"/>
        </w:rPr>
        <w:t>tidak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bisa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diabaikan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begitu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saja</w:t>
      </w:r>
      <w:proofErr w:type="spellEnd"/>
      <w:r w:rsidRPr="000E575A">
        <w:rPr>
          <w:rFonts w:asciiTheme="majorBidi" w:hAnsiTheme="majorBidi" w:cstheme="majorBidi"/>
          <w:sz w:val="24"/>
          <w:szCs w:val="24"/>
        </w:rPr>
        <w:t>.</w:t>
      </w:r>
    </w:p>
    <w:p w14:paraId="725E3781" w14:textId="26E724DD" w:rsidR="000E575A" w:rsidRPr="000E575A" w:rsidRDefault="000E575A" w:rsidP="000E575A">
      <w:pPr>
        <w:pStyle w:val="ListParagraph"/>
        <w:spacing w:after="0" w:line="240" w:lineRule="auto"/>
        <w:ind w:left="709" w:firstLine="567"/>
        <w:contextualSpacing w:val="0"/>
        <w:jc w:val="both"/>
        <w:rPr>
          <w:rFonts w:asciiTheme="majorBidi" w:hAnsiTheme="majorBidi" w:cstheme="majorBidi"/>
          <w:sz w:val="24"/>
          <w:szCs w:val="24"/>
        </w:rPr>
      </w:pPr>
      <w:proofErr w:type="spellStart"/>
      <w:r w:rsidRPr="000E575A">
        <w:rPr>
          <w:rFonts w:asciiTheme="majorBidi" w:hAnsiTheme="majorBidi" w:cstheme="majorBidi"/>
          <w:sz w:val="24"/>
          <w:szCs w:val="24"/>
        </w:rPr>
        <w:t>Hingga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artikel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ditulis</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penulis</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belum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menemukan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kapan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munculnya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tradisi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adanya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hanya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saja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penulis</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mendapatkan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informasi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bahwa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adanya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sebelum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salat </w:t>
      </w:r>
      <w:proofErr w:type="spellStart"/>
      <w:r w:rsidRPr="000E575A">
        <w:rPr>
          <w:rFonts w:asciiTheme="majorBidi" w:hAnsiTheme="majorBidi" w:cstheme="majorBidi"/>
          <w:sz w:val="24"/>
          <w:szCs w:val="24"/>
        </w:rPr>
        <w:t>Subuh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hanya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merupakan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tradisi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masyarakat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muslim</w:t>
      </w:r>
      <w:proofErr w:type="spellEnd"/>
      <w:r w:rsidRPr="000E575A">
        <w:rPr>
          <w:rFonts w:asciiTheme="majorBidi" w:hAnsiTheme="majorBidi" w:cstheme="majorBidi"/>
          <w:sz w:val="24"/>
          <w:szCs w:val="24"/>
        </w:rPr>
        <w:t xml:space="preserve"> Asia Tenggara </w:t>
      </w:r>
      <w:proofErr w:type="spellStart"/>
      <w:r w:rsidRPr="000E575A">
        <w:rPr>
          <w:rFonts w:asciiTheme="majorBidi" w:hAnsiTheme="majorBidi" w:cstheme="majorBidi"/>
          <w:sz w:val="24"/>
          <w:szCs w:val="24"/>
        </w:rPr>
        <w:t>dalam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rangka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i/>
          <w:iCs/>
          <w:sz w:val="24"/>
          <w:szCs w:val="24"/>
        </w:rPr>
        <w:t>ihtiyath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dalam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memulai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puasa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Penulis</w:t>
      </w:r>
      <w:proofErr w:type="spellEnd"/>
      <w:r w:rsidRPr="000E575A">
        <w:rPr>
          <w:rFonts w:asciiTheme="majorBidi" w:hAnsiTheme="majorBidi" w:cstheme="majorBidi"/>
          <w:sz w:val="24"/>
          <w:szCs w:val="24"/>
        </w:rPr>
        <w:t xml:space="preserve"> juga </w:t>
      </w:r>
      <w:proofErr w:type="spellStart"/>
      <w:r w:rsidRPr="000E575A">
        <w:rPr>
          <w:rFonts w:asciiTheme="majorBidi" w:hAnsiTheme="majorBidi" w:cstheme="majorBidi"/>
          <w:sz w:val="24"/>
          <w:szCs w:val="24"/>
        </w:rPr>
        <w:t>belum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tahu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apakah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ada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rumusan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baku</w:t>
      </w:r>
      <w:proofErr w:type="spellEnd"/>
      <w:r w:rsidRPr="000E575A">
        <w:rPr>
          <w:rFonts w:asciiTheme="majorBidi" w:hAnsiTheme="majorBidi" w:cstheme="majorBidi"/>
          <w:sz w:val="24"/>
          <w:szCs w:val="24"/>
        </w:rPr>
        <w:t xml:space="preserve"> yang </w:t>
      </w:r>
      <w:proofErr w:type="spellStart"/>
      <w:r w:rsidRPr="000E575A">
        <w:rPr>
          <w:rFonts w:asciiTheme="majorBidi" w:hAnsiTheme="majorBidi" w:cstheme="majorBidi"/>
          <w:sz w:val="24"/>
          <w:szCs w:val="24"/>
        </w:rPr>
        <w:t>mengatur</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penyusunan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apakah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dimulai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dulu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atau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ifthar</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dulu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Berdasarkan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hemat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penulis</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karena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ini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merupakan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untuk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mulai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puasa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maka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lebih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baik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jika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dimulai</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dulu</w:t>
      </w:r>
      <w:proofErr w:type="spellEnd"/>
      <w:r w:rsidRPr="000E575A">
        <w:rPr>
          <w:rFonts w:asciiTheme="majorBidi" w:hAnsiTheme="majorBidi" w:cstheme="majorBidi"/>
          <w:sz w:val="24"/>
          <w:szCs w:val="24"/>
        </w:rPr>
        <w:t xml:space="preserve">. Dalam </w:t>
      </w:r>
      <w:proofErr w:type="spellStart"/>
      <w:r w:rsidRPr="000E575A">
        <w:rPr>
          <w:rFonts w:asciiTheme="majorBidi" w:hAnsiTheme="majorBidi" w:cstheme="majorBidi"/>
          <w:sz w:val="24"/>
          <w:szCs w:val="24"/>
        </w:rPr>
        <w:t>penyusunan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jadwal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imsakiyah</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biasanya</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lastRenderedPageBreak/>
        <w:t>dengan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mengurangi</w:t>
      </w:r>
      <w:proofErr w:type="spellEnd"/>
      <w:r w:rsidRPr="000E575A">
        <w:rPr>
          <w:rFonts w:asciiTheme="majorBidi" w:hAnsiTheme="majorBidi" w:cstheme="majorBidi"/>
          <w:sz w:val="24"/>
          <w:szCs w:val="24"/>
        </w:rPr>
        <w:t xml:space="preserve"> 8 </w:t>
      </w:r>
      <w:proofErr w:type="spellStart"/>
      <w:r w:rsidRPr="000E575A">
        <w:rPr>
          <w:rFonts w:asciiTheme="majorBidi" w:hAnsiTheme="majorBidi" w:cstheme="majorBidi"/>
          <w:sz w:val="24"/>
          <w:szCs w:val="24"/>
        </w:rPr>
        <w:t>menit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atau</w:t>
      </w:r>
      <w:proofErr w:type="spellEnd"/>
      <w:r w:rsidRPr="000E575A">
        <w:rPr>
          <w:rFonts w:asciiTheme="majorBidi" w:hAnsiTheme="majorBidi" w:cstheme="majorBidi"/>
          <w:sz w:val="24"/>
          <w:szCs w:val="24"/>
        </w:rPr>
        <w:t xml:space="preserve"> 10 </w:t>
      </w:r>
      <w:proofErr w:type="spellStart"/>
      <w:r w:rsidRPr="000E575A">
        <w:rPr>
          <w:rFonts w:asciiTheme="majorBidi" w:hAnsiTheme="majorBidi" w:cstheme="majorBidi"/>
          <w:sz w:val="24"/>
          <w:szCs w:val="24"/>
        </w:rPr>
        <w:t>menit</w:t>
      </w:r>
      <w:proofErr w:type="spellEnd"/>
      <w:r w:rsidRPr="000E575A">
        <w:rPr>
          <w:rFonts w:asciiTheme="majorBidi" w:hAnsiTheme="majorBidi" w:cstheme="majorBidi"/>
          <w:sz w:val="24"/>
          <w:szCs w:val="24"/>
        </w:rPr>
        <w:t xml:space="preserve">, 12 </w:t>
      </w:r>
      <w:proofErr w:type="spellStart"/>
      <w:r w:rsidRPr="000E575A">
        <w:rPr>
          <w:rFonts w:asciiTheme="majorBidi" w:hAnsiTheme="majorBidi" w:cstheme="majorBidi"/>
          <w:sz w:val="24"/>
          <w:szCs w:val="24"/>
        </w:rPr>
        <w:t>menit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atau</w:t>
      </w:r>
      <w:proofErr w:type="spellEnd"/>
      <w:r w:rsidRPr="000E575A">
        <w:rPr>
          <w:rFonts w:asciiTheme="majorBidi" w:hAnsiTheme="majorBidi" w:cstheme="majorBidi"/>
          <w:sz w:val="24"/>
          <w:szCs w:val="24"/>
        </w:rPr>
        <w:t xml:space="preserve"> 15 </w:t>
      </w:r>
      <w:proofErr w:type="spellStart"/>
      <w:r w:rsidRPr="000E575A">
        <w:rPr>
          <w:rFonts w:asciiTheme="majorBidi" w:hAnsiTheme="majorBidi" w:cstheme="majorBidi"/>
          <w:sz w:val="24"/>
          <w:szCs w:val="24"/>
        </w:rPr>
        <w:t>menit</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sebelum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awal</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salat </w:t>
      </w:r>
      <w:proofErr w:type="spellStart"/>
      <w:r w:rsidRPr="000E575A">
        <w:rPr>
          <w:rFonts w:asciiTheme="majorBidi" w:hAnsiTheme="majorBidi" w:cstheme="majorBidi"/>
          <w:sz w:val="24"/>
          <w:szCs w:val="24"/>
        </w:rPr>
        <w:t>sesuai</w:t>
      </w:r>
      <w:proofErr w:type="spellEnd"/>
      <w:r w:rsidRPr="000E575A">
        <w:rPr>
          <w:rFonts w:asciiTheme="majorBidi" w:hAnsiTheme="majorBidi" w:cstheme="majorBidi"/>
          <w:sz w:val="24"/>
          <w:szCs w:val="24"/>
        </w:rPr>
        <w:t xml:space="preserve"> ijtihad </w:t>
      </w:r>
      <w:proofErr w:type="spellStart"/>
      <w:r w:rsidRPr="000E575A">
        <w:rPr>
          <w:rFonts w:asciiTheme="majorBidi" w:hAnsiTheme="majorBidi" w:cstheme="majorBidi"/>
          <w:sz w:val="24"/>
          <w:szCs w:val="24"/>
        </w:rPr>
        <w:t>dalam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memperkirakan</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waktu</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nabi</w:t>
      </w:r>
      <w:proofErr w:type="spellEnd"/>
      <w:r w:rsidRPr="000E575A">
        <w:rPr>
          <w:rFonts w:asciiTheme="majorBidi" w:hAnsiTheme="majorBidi" w:cstheme="majorBidi"/>
          <w:sz w:val="24"/>
          <w:szCs w:val="24"/>
        </w:rPr>
        <w:t xml:space="preserve"> Muhammad saw </w:t>
      </w:r>
      <w:proofErr w:type="spellStart"/>
      <w:r w:rsidRPr="000E575A">
        <w:rPr>
          <w:rFonts w:asciiTheme="majorBidi" w:hAnsiTheme="majorBidi" w:cstheme="majorBidi"/>
          <w:sz w:val="24"/>
          <w:szCs w:val="24"/>
        </w:rPr>
        <w:t>dalam</w:t>
      </w:r>
      <w:proofErr w:type="spellEnd"/>
      <w:r w:rsidRPr="000E575A">
        <w:rPr>
          <w:rFonts w:asciiTheme="majorBidi" w:hAnsiTheme="majorBidi" w:cstheme="majorBidi"/>
          <w:sz w:val="24"/>
          <w:szCs w:val="24"/>
        </w:rPr>
        <w:t xml:space="preserve"> </w:t>
      </w:r>
      <w:proofErr w:type="spellStart"/>
      <w:r w:rsidRPr="000E575A">
        <w:rPr>
          <w:rFonts w:asciiTheme="majorBidi" w:hAnsiTheme="majorBidi" w:cstheme="majorBidi"/>
          <w:sz w:val="24"/>
          <w:szCs w:val="24"/>
        </w:rPr>
        <w:t>membaca</w:t>
      </w:r>
      <w:proofErr w:type="spellEnd"/>
      <w:r w:rsidRPr="000E575A">
        <w:rPr>
          <w:rFonts w:asciiTheme="majorBidi" w:hAnsiTheme="majorBidi" w:cstheme="majorBidi"/>
          <w:sz w:val="24"/>
          <w:szCs w:val="24"/>
        </w:rPr>
        <w:t xml:space="preserve"> 50 </w:t>
      </w:r>
      <w:proofErr w:type="spellStart"/>
      <w:r w:rsidRPr="000E575A">
        <w:rPr>
          <w:rFonts w:asciiTheme="majorBidi" w:hAnsiTheme="majorBidi" w:cstheme="majorBidi"/>
          <w:sz w:val="24"/>
          <w:szCs w:val="24"/>
        </w:rPr>
        <w:t>ayat</w:t>
      </w:r>
      <w:proofErr w:type="spellEnd"/>
      <w:r w:rsidRPr="000E575A">
        <w:rPr>
          <w:rFonts w:asciiTheme="majorBidi" w:hAnsiTheme="majorBidi" w:cstheme="majorBidi"/>
          <w:sz w:val="24"/>
          <w:szCs w:val="24"/>
        </w:rPr>
        <w:t xml:space="preserve"> al-Qur’an.</w:t>
      </w:r>
    </w:p>
    <w:p w14:paraId="51A04882" w14:textId="10600707" w:rsidR="00CE02D6" w:rsidRDefault="00CE02D6" w:rsidP="00CE02D6">
      <w:pPr>
        <w:pStyle w:val="ListParagraph"/>
        <w:spacing w:after="0" w:line="240" w:lineRule="auto"/>
        <w:ind w:left="709" w:firstLine="567"/>
        <w:contextualSpacing w:val="0"/>
        <w:jc w:val="both"/>
        <w:rPr>
          <w:rFonts w:asciiTheme="majorBidi" w:hAnsiTheme="majorBidi" w:cstheme="majorBidi"/>
          <w:sz w:val="24"/>
          <w:szCs w:val="24"/>
        </w:rPr>
      </w:pP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fikih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falak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r w:rsidRPr="00497E05">
        <w:rPr>
          <w:rFonts w:asciiTheme="majorBidi" w:hAnsiTheme="majorBidi" w:cstheme="majorBidi"/>
          <w:i/>
          <w:iCs/>
          <w:sz w:val="24"/>
          <w:szCs w:val="24"/>
        </w:rPr>
        <w:t>Furu’</w:t>
      </w:r>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penetapannya</w:t>
      </w:r>
      <w:proofErr w:type="spellEnd"/>
      <w:r>
        <w:rPr>
          <w:rFonts w:asciiTheme="majorBidi" w:hAnsiTheme="majorBidi" w:cstheme="majorBidi"/>
          <w:sz w:val="24"/>
          <w:szCs w:val="24"/>
        </w:rPr>
        <w:t xml:space="preserve"> para Ulama’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fikih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diperbolehkannya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ramadan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Ulama’ yang </w:t>
      </w:r>
      <w:proofErr w:type="spellStart"/>
      <w:r>
        <w:rPr>
          <w:rFonts w:asciiTheme="majorBidi" w:hAnsiTheme="majorBidi" w:cstheme="majorBidi"/>
          <w:sz w:val="24"/>
          <w:szCs w:val="24"/>
        </w:rPr>
        <w:t>memperbolehkan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w:t>
      </w:r>
    </w:p>
    <w:p w14:paraId="35022AE4" w14:textId="27707B16" w:rsidR="00CE02D6" w:rsidRPr="00CE02D6" w:rsidRDefault="00CE02D6" w:rsidP="00CE02D6">
      <w:pPr>
        <w:pStyle w:val="ListParagraph"/>
        <w:spacing w:after="0" w:line="240" w:lineRule="auto"/>
        <w:ind w:left="709" w:firstLine="567"/>
        <w:contextualSpacing w:val="0"/>
        <w:jc w:val="both"/>
        <w:rPr>
          <w:rFonts w:asciiTheme="majorBidi" w:hAnsiTheme="majorBidi" w:cstheme="majorBidi"/>
          <w:sz w:val="24"/>
          <w:szCs w:val="24"/>
        </w:rPr>
      </w:pPr>
      <w:r w:rsidRPr="00CE02D6">
        <w:rPr>
          <w:rFonts w:asciiTheme="majorBidi" w:hAnsiTheme="majorBidi" w:cstheme="majorBidi"/>
          <w:sz w:val="24"/>
          <w:szCs w:val="24"/>
        </w:rPr>
        <w:t>Imam as-</w:t>
      </w:r>
      <w:proofErr w:type="spellStart"/>
      <w:r w:rsidRPr="00CE02D6">
        <w:rPr>
          <w:rFonts w:asciiTheme="majorBidi" w:hAnsiTheme="majorBidi" w:cstheme="majorBidi"/>
          <w:sz w:val="24"/>
          <w:szCs w:val="24"/>
        </w:rPr>
        <w:t>Syafi’i</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dalam</w:t>
      </w:r>
      <w:proofErr w:type="spellEnd"/>
      <w:r w:rsidRPr="00CE02D6">
        <w:rPr>
          <w:rFonts w:asciiTheme="majorBidi" w:hAnsiTheme="majorBidi" w:cstheme="majorBidi"/>
          <w:sz w:val="24"/>
          <w:szCs w:val="24"/>
        </w:rPr>
        <w:t xml:space="preserve"> kitab Al-Umm </w:t>
      </w:r>
      <w:proofErr w:type="spellStart"/>
      <w:r w:rsidRPr="00CE02D6">
        <w:rPr>
          <w:rFonts w:asciiTheme="majorBidi" w:hAnsiTheme="majorBidi" w:cstheme="majorBidi"/>
          <w:sz w:val="24"/>
          <w:szCs w:val="24"/>
        </w:rPr>
        <w:t>menyebutkan</w:t>
      </w:r>
      <w:proofErr w:type="spellEnd"/>
      <w:r w:rsidRPr="00CE02D6">
        <w:rPr>
          <w:rFonts w:asciiTheme="majorBidi" w:hAnsiTheme="majorBidi" w:cstheme="majorBidi"/>
          <w:sz w:val="24"/>
          <w:szCs w:val="24"/>
        </w:rPr>
        <w:t xml:space="preserve"> </w:t>
      </w:r>
      <w:proofErr w:type="spellStart"/>
      <w:r w:rsidRPr="00CE02D6">
        <w:rPr>
          <w:rFonts w:asciiTheme="majorBidi" w:hAnsiTheme="majorBidi" w:cstheme="majorBidi"/>
          <w:sz w:val="24"/>
          <w:szCs w:val="24"/>
        </w:rPr>
        <w:t>bahwa</w:t>
      </w:r>
      <w:proofErr w:type="spellEnd"/>
      <w:r w:rsidRPr="00CE02D6">
        <w:rPr>
          <w:rFonts w:asciiTheme="majorBidi" w:hAnsiTheme="majorBidi" w:cstheme="majorBidi"/>
          <w:sz w:val="24"/>
          <w:szCs w:val="24"/>
        </w:rPr>
        <w:t>:</w:t>
      </w:r>
    </w:p>
    <w:p w14:paraId="68ABACFB" w14:textId="77777777" w:rsidR="00CE02D6" w:rsidRPr="00CE02D6" w:rsidRDefault="00CE02D6" w:rsidP="00CE02D6">
      <w:pPr>
        <w:ind w:left="567"/>
        <w:jc w:val="right"/>
        <w:rPr>
          <w:rFonts w:ascii="LPMQ Isep Misbah" w:hAnsi="LPMQ Isep Misbah" w:cs="LPMQ Isep Misbah"/>
        </w:rPr>
      </w:pPr>
      <w:r w:rsidRPr="00CE02D6">
        <w:rPr>
          <w:rFonts w:ascii="LPMQ Isep Misbah" w:hAnsi="LPMQ Isep Misbah" w:cs="LPMQ Isep Misbah"/>
          <w:rtl/>
        </w:rPr>
        <w:t>وأستحب التأني بالسحور ما لم يكن في وقت مقارب يخاف أن يكون الفجر طلع فإنى أحب قطعه في ذلك الوقت</w:t>
      </w:r>
    </w:p>
    <w:p w14:paraId="70B418F0" w14:textId="77777777" w:rsidR="00CE02D6" w:rsidRDefault="00CE02D6" w:rsidP="00CE02D6">
      <w:pPr>
        <w:ind w:left="709"/>
        <w:jc w:val="both"/>
        <w:rPr>
          <w:rFonts w:asciiTheme="majorBidi" w:hAnsiTheme="majorBidi" w:cstheme="majorBidi"/>
        </w:rPr>
      </w:pPr>
      <w:r w:rsidRPr="00F640C6">
        <w:rPr>
          <w:rFonts w:asciiTheme="majorBidi" w:hAnsiTheme="majorBidi" w:cstheme="majorBidi"/>
          <w:i/>
          <w:iCs/>
        </w:rPr>
        <w:t xml:space="preserve">“Aku </w:t>
      </w:r>
      <w:proofErr w:type="spellStart"/>
      <w:r w:rsidRPr="00F640C6">
        <w:rPr>
          <w:rFonts w:asciiTheme="majorBidi" w:hAnsiTheme="majorBidi" w:cstheme="majorBidi"/>
          <w:i/>
          <w:iCs/>
        </w:rPr>
        <w:t>senang</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menilai</w:t>
      </w:r>
      <w:proofErr w:type="spellEnd"/>
      <w:r w:rsidRPr="00F640C6">
        <w:rPr>
          <w:rFonts w:asciiTheme="majorBidi" w:hAnsiTheme="majorBidi" w:cstheme="majorBidi"/>
          <w:i/>
          <w:iCs/>
        </w:rPr>
        <w:t xml:space="preserve"> mustahab) </w:t>
      </w:r>
      <w:proofErr w:type="spellStart"/>
      <w:r w:rsidRPr="00F640C6">
        <w:rPr>
          <w:rFonts w:asciiTheme="majorBidi" w:hAnsiTheme="majorBidi" w:cstheme="majorBidi"/>
          <w:i/>
          <w:iCs/>
        </w:rPr>
        <w:t>pelan-pelan</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atau</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tidak</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tergesa-gesa</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dalam</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melaksanakan</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sahur</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selagi</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tidak</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sampai</w:t>
      </w:r>
      <w:proofErr w:type="spellEnd"/>
      <w:r w:rsidRPr="00F640C6">
        <w:rPr>
          <w:rFonts w:asciiTheme="majorBidi" w:hAnsiTheme="majorBidi" w:cstheme="majorBidi"/>
          <w:i/>
          <w:iCs/>
        </w:rPr>
        <w:t xml:space="preserve"> pada </w:t>
      </w:r>
      <w:proofErr w:type="spellStart"/>
      <w:r w:rsidRPr="00F640C6">
        <w:rPr>
          <w:rFonts w:asciiTheme="majorBidi" w:hAnsiTheme="majorBidi" w:cstheme="majorBidi"/>
          <w:i/>
          <w:iCs/>
        </w:rPr>
        <w:t>waktu</w:t>
      </w:r>
      <w:proofErr w:type="spellEnd"/>
      <w:r w:rsidRPr="00F640C6">
        <w:rPr>
          <w:rFonts w:asciiTheme="majorBidi" w:hAnsiTheme="majorBidi" w:cstheme="majorBidi"/>
          <w:i/>
          <w:iCs/>
        </w:rPr>
        <w:t xml:space="preserve"> yang </w:t>
      </w:r>
      <w:proofErr w:type="spellStart"/>
      <w:r w:rsidRPr="00F640C6">
        <w:rPr>
          <w:rFonts w:asciiTheme="majorBidi" w:hAnsiTheme="majorBidi" w:cstheme="majorBidi"/>
          <w:i/>
          <w:iCs/>
        </w:rPr>
        <w:t>mendekati</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waktu</w:t>
      </w:r>
      <w:proofErr w:type="spellEnd"/>
      <w:r w:rsidRPr="00F640C6">
        <w:rPr>
          <w:rFonts w:asciiTheme="majorBidi" w:hAnsiTheme="majorBidi" w:cstheme="majorBidi"/>
          <w:i/>
          <w:iCs/>
        </w:rPr>
        <w:t xml:space="preserve"> yang </w:t>
      </w:r>
      <w:proofErr w:type="spellStart"/>
      <w:r w:rsidRPr="00F640C6">
        <w:rPr>
          <w:rFonts w:asciiTheme="majorBidi" w:hAnsiTheme="majorBidi" w:cstheme="majorBidi"/>
          <w:i/>
          <w:iCs/>
        </w:rPr>
        <w:t>dikhawatirkan</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terbitnya</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fajar</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aku</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senang</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menghentikan</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sahur</w:t>
      </w:r>
      <w:proofErr w:type="spellEnd"/>
      <w:r w:rsidRPr="00F640C6">
        <w:rPr>
          <w:rFonts w:asciiTheme="majorBidi" w:hAnsiTheme="majorBidi" w:cstheme="majorBidi"/>
          <w:i/>
          <w:iCs/>
        </w:rPr>
        <w:t xml:space="preserve"> pada </w:t>
      </w:r>
      <w:proofErr w:type="spellStart"/>
      <w:r w:rsidRPr="00F640C6">
        <w:rPr>
          <w:rFonts w:asciiTheme="majorBidi" w:hAnsiTheme="majorBidi" w:cstheme="majorBidi"/>
          <w:i/>
          <w:iCs/>
        </w:rPr>
        <w:t>waktu</w:t>
      </w:r>
      <w:proofErr w:type="spellEnd"/>
      <w:r w:rsidRPr="00F640C6">
        <w:rPr>
          <w:rFonts w:asciiTheme="majorBidi" w:hAnsiTheme="majorBidi" w:cstheme="majorBidi"/>
          <w:i/>
          <w:iCs/>
        </w:rPr>
        <w:t xml:space="preserve"> </w:t>
      </w:r>
      <w:proofErr w:type="spellStart"/>
      <w:r w:rsidRPr="00F640C6">
        <w:rPr>
          <w:rFonts w:asciiTheme="majorBidi" w:hAnsiTheme="majorBidi" w:cstheme="majorBidi"/>
          <w:i/>
          <w:iCs/>
        </w:rPr>
        <w:t>tersebut</w:t>
      </w:r>
      <w:proofErr w:type="spellEnd"/>
      <w:r w:rsidRPr="00F640C6">
        <w:rPr>
          <w:rFonts w:asciiTheme="majorBidi" w:hAnsiTheme="majorBidi" w:cstheme="majorBidi"/>
          <w:i/>
          <w:iCs/>
        </w:rPr>
        <w:t>”</w:t>
      </w:r>
    </w:p>
    <w:p w14:paraId="68A5AF1E" w14:textId="77777777" w:rsidR="0078541C" w:rsidRDefault="0078541C" w:rsidP="0078541C">
      <w:pPr>
        <w:ind w:left="709" w:firstLine="567"/>
        <w:jc w:val="both"/>
        <w:rPr>
          <w:rFonts w:asciiTheme="majorBidi" w:hAnsiTheme="majorBidi" w:cstheme="majorBidi"/>
        </w:rPr>
      </w:pPr>
      <w:r>
        <w:rPr>
          <w:rFonts w:asciiTheme="majorBidi" w:hAnsiTheme="majorBidi" w:cstheme="majorBidi"/>
        </w:rPr>
        <w:t xml:space="preserve">Badr al-Din al-Aini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Umdat</w:t>
      </w:r>
      <w:proofErr w:type="spellEnd"/>
      <w:r>
        <w:rPr>
          <w:rFonts w:asciiTheme="majorBidi" w:hAnsiTheme="majorBidi" w:cstheme="majorBidi"/>
        </w:rPr>
        <w:t xml:space="preserve"> al-Qari </w:t>
      </w:r>
      <w:proofErr w:type="spellStart"/>
      <w:r>
        <w:rPr>
          <w:rFonts w:asciiTheme="majorBidi" w:hAnsiTheme="majorBidi" w:cstheme="majorBidi"/>
        </w:rPr>
        <w:t>menyebutkan</w:t>
      </w:r>
      <w:proofErr w:type="spellEnd"/>
      <w:r>
        <w:rPr>
          <w:rFonts w:asciiTheme="majorBidi" w:hAnsiTheme="majorBidi" w:cstheme="majorBidi"/>
        </w:rPr>
        <w:t xml:space="preserve"> </w:t>
      </w:r>
      <w:proofErr w:type="spellStart"/>
      <w:r>
        <w:rPr>
          <w:rFonts w:asciiTheme="majorBidi" w:hAnsiTheme="majorBidi" w:cstheme="majorBidi"/>
        </w:rPr>
        <w:t>penjelasan</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hadis</w:t>
      </w:r>
      <w:proofErr w:type="spellEnd"/>
      <w:r>
        <w:rPr>
          <w:rFonts w:asciiTheme="majorBidi" w:hAnsiTheme="majorBidi" w:cstheme="majorBidi"/>
        </w:rPr>
        <w:t xml:space="preserve"> yang </w:t>
      </w:r>
      <w:proofErr w:type="spellStart"/>
      <w:r>
        <w:rPr>
          <w:rFonts w:asciiTheme="majorBidi" w:hAnsiTheme="majorBidi" w:cstheme="majorBidi"/>
        </w:rPr>
        <w:t>diriwayatkan</w:t>
      </w:r>
      <w:proofErr w:type="spellEnd"/>
      <w:r>
        <w:rPr>
          <w:rFonts w:asciiTheme="majorBidi" w:hAnsiTheme="majorBidi" w:cstheme="majorBidi"/>
        </w:rPr>
        <w:t xml:space="preserve"> Anas dan Zaid bin </w:t>
      </w:r>
      <w:proofErr w:type="spellStart"/>
      <w:r>
        <w:rPr>
          <w:rFonts w:asciiTheme="majorBidi" w:hAnsiTheme="majorBidi" w:cstheme="majorBidi"/>
        </w:rPr>
        <w:t>Tsabit</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adzan</w:t>
      </w:r>
      <w:proofErr w:type="spellEnd"/>
      <w:r>
        <w:rPr>
          <w:rFonts w:asciiTheme="majorBidi" w:hAnsiTheme="majorBidi" w:cstheme="majorBidi"/>
        </w:rPr>
        <w:t xml:space="preserve"> dan </w:t>
      </w:r>
      <w:proofErr w:type="spellStart"/>
      <w:r>
        <w:rPr>
          <w:rFonts w:asciiTheme="majorBidi" w:hAnsiTheme="majorBidi" w:cstheme="majorBidi"/>
        </w:rPr>
        <w:t>sahur</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w:t>
      </w:r>
    </w:p>
    <w:p w14:paraId="69D1130E" w14:textId="1E55FC2F" w:rsidR="0078541C" w:rsidRPr="0078541C" w:rsidRDefault="0078541C" w:rsidP="007832C4">
      <w:pPr>
        <w:ind w:left="709"/>
        <w:jc w:val="right"/>
        <w:rPr>
          <w:rFonts w:ascii="LPMQ Isep Misbah" w:hAnsi="LPMQ Isep Misbah" w:cs="LPMQ Isep Misbah"/>
        </w:rPr>
      </w:pPr>
      <w:r w:rsidRPr="0078541C">
        <w:rPr>
          <w:rFonts w:ascii="LPMQ Isep Misbah" w:hAnsi="LPMQ Isep Misbah" w:cs="LPMQ Isep Misbah"/>
          <w:color w:val="000000"/>
          <w:rtl/>
        </w:rPr>
        <w:t>فإن قلت الحديث يدل على أن الفراغ من السحور كان قبل الفجر بمقدار قراءة خمسين آية</w:t>
      </w:r>
      <w:r>
        <w:rPr>
          <w:rStyle w:val="FootnoteReference"/>
          <w:rFonts w:ascii="LPMQ Isep Misbah" w:hAnsi="LPMQ Isep Misbah" w:cs="LPMQ Isep Misbah"/>
          <w:color w:val="000000"/>
          <w:rtl/>
        </w:rPr>
        <w:footnoteReference w:id="20"/>
      </w:r>
    </w:p>
    <w:p w14:paraId="67A9CE07" w14:textId="3D6E9067" w:rsidR="00CE02D6" w:rsidRPr="0078541C" w:rsidRDefault="0078541C" w:rsidP="0078541C">
      <w:pPr>
        <w:ind w:left="709"/>
        <w:jc w:val="both"/>
        <w:rPr>
          <w:rFonts w:asciiTheme="majorBidi" w:hAnsiTheme="majorBidi" w:cstheme="majorBidi"/>
        </w:rPr>
      </w:pPr>
      <w:r w:rsidRPr="00BD0334">
        <w:rPr>
          <w:rFonts w:asciiTheme="majorBidi" w:hAnsiTheme="majorBidi" w:cstheme="majorBidi"/>
          <w:i/>
          <w:iCs/>
          <w:color w:val="000000"/>
        </w:rPr>
        <w:t xml:space="preserve">“Adapun yang </w:t>
      </w:r>
      <w:proofErr w:type="spellStart"/>
      <w:r w:rsidRPr="00BD0334">
        <w:rPr>
          <w:rFonts w:asciiTheme="majorBidi" w:hAnsiTheme="majorBidi" w:cstheme="majorBidi"/>
          <w:i/>
          <w:iCs/>
          <w:color w:val="000000"/>
        </w:rPr>
        <w:t>dikatakan</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dalam</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hadis</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tersebut</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adalah</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bahwa</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berhentinya</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sahur</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adalah</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sebelum</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fajar</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dengan</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perkiraan</w:t>
      </w:r>
      <w:proofErr w:type="spellEnd"/>
      <w:r w:rsidRPr="00BD0334">
        <w:rPr>
          <w:rFonts w:asciiTheme="majorBidi" w:hAnsiTheme="majorBidi" w:cstheme="majorBidi"/>
          <w:i/>
          <w:iCs/>
          <w:color w:val="000000"/>
        </w:rPr>
        <w:t xml:space="preserve"> </w:t>
      </w:r>
      <w:proofErr w:type="spellStart"/>
      <w:r w:rsidRPr="00BD0334">
        <w:rPr>
          <w:rFonts w:asciiTheme="majorBidi" w:hAnsiTheme="majorBidi" w:cstheme="majorBidi"/>
          <w:i/>
          <w:iCs/>
          <w:color w:val="000000"/>
        </w:rPr>
        <w:t>membaca</w:t>
      </w:r>
      <w:proofErr w:type="spellEnd"/>
      <w:r w:rsidRPr="00BD0334">
        <w:rPr>
          <w:rFonts w:asciiTheme="majorBidi" w:hAnsiTheme="majorBidi" w:cstheme="majorBidi"/>
          <w:i/>
          <w:iCs/>
          <w:color w:val="000000"/>
        </w:rPr>
        <w:t xml:space="preserve"> 50 </w:t>
      </w:r>
      <w:proofErr w:type="spellStart"/>
      <w:r w:rsidRPr="00BD0334">
        <w:rPr>
          <w:rFonts w:asciiTheme="majorBidi" w:hAnsiTheme="majorBidi" w:cstheme="majorBidi"/>
          <w:i/>
          <w:iCs/>
          <w:color w:val="000000"/>
        </w:rPr>
        <w:t>ayat</w:t>
      </w:r>
      <w:proofErr w:type="spellEnd"/>
      <w:r w:rsidRPr="00BD0334">
        <w:rPr>
          <w:rFonts w:asciiTheme="majorBidi" w:hAnsiTheme="majorBidi" w:cstheme="majorBidi"/>
          <w:i/>
          <w:iCs/>
          <w:color w:val="000000"/>
        </w:rPr>
        <w:t>”</w:t>
      </w:r>
    </w:p>
    <w:p w14:paraId="58D35C0A" w14:textId="77777777" w:rsidR="0078541C" w:rsidRDefault="0078541C" w:rsidP="0078541C">
      <w:pPr>
        <w:ind w:left="709" w:firstLine="720"/>
        <w:jc w:val="both"/>
        <w:rPr>
          <w:rFonts w:asciiTheme="majorBidi" w:hAnsiTheme="majorBidi" w:cstheme="majorBidi"/>
        </w:rPr>
      </w:pPr>
      <w:r>
        <w:rPr>
          <w:rFonts w:asciiTheme="majorBidi" w:hAnsiTheme="majorBidi" w:cstheme="majorBidi"/>
        </w:rPr>
        <w:t xml:space="preserve">Mufti al-Azhar </w:t>
      </w:r>
      <w:proofErr w:type="spellStart"/>
      <w:r>
        <w:rPr>
          <w:rFonts w:asciiTheme="majorBidi" w:hAnsiTheme="majorBidi" w:cstheme="majorBidi"/>
        </w:rPr>
        <w:t>Syaikh</w:t>
      </w:r>
      <w:proofErr w:type="spellEnd"/>
      <w:r>
        <w:rPr>
          <w:rFonts w:asciiTheme="majorBidi" w:hAnsiTheme="majorBidi" w:cstheme="majorBidi"/>
        </w:rPr>
        <w:t xml:space="preserve"> </w:t>
      </w:r>
      <w:proofErr w:type="spellStart"/>
      <w:r>
        <w:rPr>
          <w:rFonts w:asciiTheme="majorBidi" w:hAnsiTheme="majorBidi" w:cstheme="majorBidi"/>
        </w:rPr>
        <w:t>Hasanain</w:t>
      </w:r>
      <w:proofErr w:type="spellEnd"/>
      <w:r>
        <w:rPr>
          <w:rFonts w:asciiTheme="majorBidi" w:hAnsiTheme="majorBidi" w:cstheme="majorBidi"/>
        </w:rPr>
        <w:t xml:space="preserve"> </w:t>
      </w:r>
      <w:proofErr w:type="spellStart"/>
      <w:r>
        <w:rPr>
          <w:rFonts w:asciiTheme="majorBidi" w:hAnsiTheme="majorBidi" w:cstheme="majorBidi"/>
        </w:rPr>
        <w:t>Makhluf</w:t>
      </w:r>
      <w:proofErr w:type="spellEnd"/>
      <w:r>
        <w:rPr>
          <w:rFonts w:asciiTheme="majorBidi" w:hAnsiTheme="majorBidi" w:cstheme="majorBidi"/>
        </w:rPr>
        <w:t xml:space="preserve"> pada </w:t>
      </w:r>
      <w:proofErr w:type="spellStart"/>
      <w:r>
        <w:rPr>
          <w:rFonts w:asciiTheme="majorBidi" w:hAnsiTheme="majorBidi" w:cstheme="majorBidi"/>
        </w:rPr>
        <w:t>tahun</w:t>
      </w:r>
      <w:proofErr w:type="spellEnd"/>
      <w:r>
        <w:rPr>
          <w:rFonts w:asciiTheme="majorBidi" w:hAnsiTheme="majorBidi" w:cstheme="majorBidi"/>
        </w:rPr>
        <w:t xml:space="preserve"> 1949 </w:t>
      </w:r>
      <w:proofErr w:type="spellStart"/>
      <w:r>
        <w:rPr>
          <w:rFonts w:asciiTheme="majorBidi" w:hAnsiTheme="majorBidi" w:cstheme="majorBidi"/>
        </w:rPr>
        <w:t>mengeluarkan</w:t>
      </w:r>
      <w:proofErr w:type="spellEnd"/>
      <w:r>
        <w:rPr>
          <w:rFonts w:asciiTheme="majorBidi" w:hAnsiTheme="majorBidi" w:cstheme="majorBidi"/>
        </w:rPr>
        <w:t xml:space="preserve"> fatwa yang </w:t>
      </w:r>
      <w:proofErr w:type="spellStart"/>
      <w:r>
        <w:rPr>
          <w:rFonts w:asciiTheme="majorBidi" w:hAnsiTheme="majorBidi" w:cstheme="majorBidi"/>
        </w:rPr>
        <w:t>berkaitan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hadis</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w:t>
      </w:r>
    </w:p>
    <w:p w14:paraId="2A88AFF7" w14:textId="77777777" w:rsidR="0078541C" w:rsidRDefault="0078541C" w:rsidP="00CE02D6">
      <w:pPr>
        <w:pStyle w:val="ListParagraph"/>
        <w:spacing w:after="0" w:line="240" w:lineRule="auto"/>
        <w:ind w:left="714"/>
        <w:contextualSpacing w:val="0"/>
        <w:jc w:val="both"/>
        <w:rPr>
          <w:rFonts w:asciiTheme="majorBidi" w:hAnsiTheme="majorBidi" w:cstheme="majorBidi"/>
          <w:b/>
          <w:bCs/>
        </w:rPr>
      </w:pPr>
    </w:p>
    <w:p w14:paraId="762FE52E" w14:textId="513A68E3" w:rsidR="00CE02D6" w:rsidRPr="0078541C" w:rsidRDefault="0078541C" w:rsidP="007832C4">
      <w:pPr>
        <w:ind w:left="709"/>
        <w:jc w:val="right"/>
        <w:rPr>
          <w:rFonts w:ascii="LPMQ Isep Misbah" w:hAnsi="LPMQ Isep Misbah" w:cs="LPMQ Isep Misbah"/>
        </w:rPr>
      </w:pPr>
      <w:r w:rsidRPr="0078541C">
        <w:rPr>
          <w:rFonts w:hint="cs"/>
          <w:rtl/>
        </w:rPr>
        <w:t>ﻭ</w:t>
      </w:r>
      <w:r w:rsidRPr="0078541C">
        <w:rPr>
          <w:rFonts w:ascii="LPMQ Isep Misbah" w:hAnsi="LPMQ Isep Misbah" w:cs="LPMQ Isep Misbah" w:hint="cs"/>
          <w:rtl/>
        </w:rPr>
        <w:t>ﻣﻦ</w:t>
      </w:r>
      <w:r w:rsidRPr="0078541C">
        <w:rPr>
          <w:rFonts w:ascii="LPMQ Isep Misbah" w:hAnsi="LPMQ Isep Misbah" w:cs="LPMQ Isep Misbah"/>
          <w:rtl/>
        </w:rPr>
        <w:t xml:space="preserve"> </w:t>
      </w:r>
      <w:r w:rsidRPr="0078541C">
        <w:rPr>
          <w:rFonts w:ascii="LPMQ Isep Misbah" w:hAnsi="LPMQ Isep Misbah" w:cs="LPMQ Isep Misbah" w:hint="cs"/>
          <w:rtl/>
        </w:rPr>
        <w:t>ﻫﺬا</w:t>
      </w:r>
      <w:r w:rsidRPr="0078541C">
        <w:rPr>
          <w:rFonts w:ascii="LPMQ Isep Misbah" w:hAnsi="LPMQ Isep Misbah" w:cs="LPMQ Isep Misbah"/>
          <w:rtl/>
        </w:rPr>
        <w:t xml:space="preserve"> </w:t>
      </w:r>
      <w:r w:rsidRPr="0078541C">
        <w:rPr>
          <w:rFonts w:ascii="LPMQ Isep Misbah" w:hAnsi="LPMQ Isep Misbah" w:cs="LPMQ Isep Misbah" w:hint="cs"/>
          <w:rtl/>
        </w:rPr>
        <w:t>ﻳﻌﻠﻢ</w:t>
      </w:r>
      <w:r w:rsidRPr="0078541C">
        <w:rPr>
          <w:rFonts w:ascii="LPMQ Isep Misbah" w:hAnsi="LPMQ Isep Misbah" w:cs="LPMQ Isep Misbah"/>
          <w:rtl/>
        </w:rPr>
        <w:t xml:space="preserve"> </w:t>
      </w:r>
      <w:r w:rsidRPr="0078541C">
        <w:rPr>
          <w:rFonts w:hint="cs"/>
          <w:rtl/>
        </w:rPr>
        <w:t>ﺃﻥ</w:t>
      </w:r>
      <w:r w:rsidRPr="0078541C">
        <w:rPr>
          <w:rFonts w:ascii="LPMQ Isep Misbah" w:hAnsi="LPMQ Isep Misbah" w:cs="LPMQ Isep Misbah"/>
          <w:rtl/>
        </w:rPr>
        <w:t xml:space="preserve"> </w:t>
      </w:r>
      <w:r w:rsidRPr="0078541C">
        <w:rPr>
          <w:rFonts w:ascii="LPMQ Isep Misbah" w:hAnsi="LPMQ Isep Misbah" w:cs="LPMQ Isep Misbah" w:hint="cs"/>
          <w:rtl/>
        </w:rPr>
        <w:t>ا</w:t>
      </w:r>
      <w:r w:rsidRPr="0078541C">
        <w:rPr>
          <w:rFonts w:hint="cs"/>
          <w:rtl/>
        </w:rPr>
        <w:t>ﻹ</w:t>
      </w:r>
      <w:r w:rsidRPr="0078541C">
        <w:rPr>
          <w:rFonts w:ascii="LPMQ Isep Misbah" w:hAnsi="LPMQ Isep Misbah" w:cs="LPMQ Isep Misbah" w:hint="cs"/>
          <w:rtl/>
        </w:rPr>
        <w:t>ﻣﺴﺎ</w:t>
      </w:r>
      <w:r w:rsidRPr="0078541C">
        <w:rPr>
          <w:rFonts w:hint="cs"/>
          <w:rtl/>
        </w:rPr>
        <w:t>ﻙ</w:t>
      </w:r>
      <w:r w:rsidRPr="0078541C">
        <w:rPr>
          <w:rFonts w:ascii="LPMQ Isep Misbah" w:hAnsi="LPMQ Isep Misbah" w:cs="LPMQ Isep Misbah"/>
          <w:rtl/>
        </w:rPr>
        <w:t xml:space="preserve"> </w:t>
      </w:r>
      <w:r w:rsidRPr="0078541C">
        <w:rPr>
          <w:rFonts w:hint="cs"/>
          <w:rtl/>
        </w:rPr>
        <w:t>ﻻ</w:t>
      </w:r>
      <w:r w:rsidRPr="0078541C">
        <w:rPr>
          <w:rFonts w:ascii="LPMQ Isep Misbah" w:hAnsi="LPMQ Isep Misbah" w:cs="LPMQ Isep Misbah"/>
          <w:rtl/>
        </w:rPr>
        <w:t xml:space="preserve"> </w:t>
      </w:r>
      <w:r w:rsidRPr="0078541C">
        <w:rPr>
          <w:rFonts w:ascii="LPMQ Isep Misbah" w:hAnsi="LPMQ Isep Misbah" w:cs="LPMQ Isep Misbah" w:hint="cs"/>
          <w:rtl/>
        </w:rPr>
        <w:t>ﻳﺠﺐ</w:t>
      </w:r>
      <w:r w:rsidRPr="0078541C">
        <w:rPr>
          <w:rFonts w:ascii="LPMQ Isep Misbah" w:hAnsi="LPMQ Isep Misbah" w:cs="LPMQ Isep Misbah"/>
          <w:rtl/>
        </w:rPr>
        <w:t xml:space="preserve"> </w:t>
      </w:r>
      <w:r w:rsidRPr="0078541C">
        <w:rPr>
          <w:rFonts w:hint="cs"/>
          <w:rtl/>
        </w:rPr>
        <w:t>ﺇﻻ</w:t>
      </w:r>
      <w:r w:rsidRPr="0078541C">
        <w:rPr>
          <w:rFonts w:ascii="LPMQ Isep Misbah" w:hAnsi="LPMQ Isep Misbah" w:cs="LPMQ Isep Misbah"/>
          <w:rtl/>
        </w:rPr>
        <w:t xml:space="preserve"> </w:t>
      </w:r>
      <w:r w:rsidRPr="0078541C">
        <w:rPr>
          <w:rFonts w:ascii="LPMQ Isep Misbah" w:hAnsi="LPMQ Isep Misbah" w:cs="LPMQ Isep Misbah" w:hint="cs"/>
          <w:rtl/>
        </w:rPr>
        <w:t>ﻗﺒﻞ</w:t>
      </w:r>
      <w:r w:rsidRPr="0078541C">
        <w:rPr>
          <w:rFonts w:ascii="LPMQ Isep Misbah" w:hAnsi="LPMQ Isep Misbah" w:cs="LPMQ Isep Misbah"/>
          <w:rtl/>
        </w:rPr>
        <w:t xml:space="preserve"> </w:t>
      </w:r>
      <w:r w:rsidRPr="0078541C">
        <w:rPr>
          <w:rFonts w:ascii="LPMQ Isep Misbah" w:hAnsi="LPMQ Isep Misbah" w:cs="LPMQ Isep Misbah" w:hint="cs"/>
          <w:rtl/>
        </w:rPr>
        <w:t>اﻟﻄﻠﻮ</w:t>
      </w:r>
      <w:r w:rsidRPr="0078541C">
        <w:rPr>
          <w:rFonts w:hint="cs"/>
          <w:rtl/>
        </w:rPr>
        <w:t>ﻉ</w:t>
      </w:r>
      <w:r w:rsidRPr="0078541C">
        <w:rPr>
          <w:rFonts w:ascii="LPMQ Isep Misbah" w:hAnsi="LPMQ Isep Misbah" w:cs="LPMQ Isep Misbah"/>
          <w:rtl/>
        </w:rPr>
        <w:t xml:space="preserve"> </w:t>
      </w:r>
      <w:r w:rsidRPr="0078541C">
        <w:rPr>
          <w:rFonts w:hint="cs"/>
          <w:rtl/>
        </w:rPr>
        <w:t>ﻭﺃﻥ</w:t>
      </w:r>
      <w:r w:rsidRPr="0078541C">
        <w:rPr>
          <w:rFonts w:ascii="LPMQ Isep Misbah" w:hAnsi="LPMQ Isep Misbah" w:cs="LPMQ Isep Misbah"/>
          <w:rtl/>
        </w:rPr>
        <w:t xml:space="preserve"> </w:t>
      </w:r>
      <w:r w:rsidRPr="0078541C">
        <w:rPr>
          <w:rFonts w:ascii="LPMQ Isep Misbah" w:hAnsi="LPMQ Isep Misbah" w:cs="LPMQ Isep Misbah" w:hint="cs"/>
          <w:rtl/>
        </w:rPr>
        <w:t>اﻟﻤﺴﺘﺤﺐ</w:t>
      </w:r>
      <w:r w:rsidRPr="0078541C">
        <w:rPr>
          <w:rFonts w:ascii="LPMQ Isep Misbah" w:hAnsi="LPMQ Isep Misbah" w:cs="LPMQ Isep Misbah"/>
          <w:rtl/>
        </w:rPr>
        <w:t xml:space="preserve"> </w:t>
      </w:r>
      <w:r w:rsidRPr="0078541C">
        <w:rPr>
          <w:rFonts w:hint="cs"/>
          <w:rtl/>
        </w:rPr>
        <w:t>ﺃﻥ</w:t>
      </w:r>
      <w:r w:rsidRPr="0078541C">
        <w:rPr>
          <w:rFonts w:ascii="LPMQ Isep Misbah" w:hAnsi="LPMQ Isep Misbah" w:cs="LPMQ Isep Misbah"/>
          <w:rtl/>
        </w:rPr>
        <w:t xml:space="preserve"> </w:t>
      </w:r>
      <w:r w:rsidRPr="0078541C">
        <w:rPr>
          <w:rFonts w:ascii="LPMQ Isep Misbah" w:hAnsi="LPMQ Isep Misbah" w:cs="LPMQ Isep Misbah" w:hint="cs"/>
          <w:rtl/>
        </w:rPr>
        <w:t>ﻳﻜﻮ</w:t>
      </w:r>
      <w:r w:rsidRPr="0078541C">
        <w:rPr>
          <w:rFonts w:hint="cs"/>
          <w:rtl/>
        </w:rPr>
        <w:t>ﻥ</w:t>
      </w:r>
      <w:r w:rsidRPr="0078541C">
        <w:rPr>
          <w:rFonts w:ascii="LPMQ Isep Misbah" w:hAnsi="LPMQ Isep Misbah" w:cs="LPMQ Isep Misbah"/>
          <w:rtl/>
        </w:rPr>
        <w:t xml:space="preserve"> </w:t>
      </w:r>
      <w:r w:rsidRPr="0078541C">
        <w:rPr>
          <w:rFonts w:ascii="LPMQ Isep Misbah" w:hAnsi="LPMQ Isep Misbah" w:cs="LPMQ Isep Misbah" w:hint="cs"/>
          <w:rtl/>
        </w:rPr>
        <w:t>ﺑﻴﻨﻪ</w:t>
      </w:r>
      <w:r w:rsidRPr="0078541C">
        <w:rPr>
          <w:rFonts w:ascii="LPMQ Isep Misbah" w:hAnsi="LPMQ Isep Misbah" w:cs="LPMQ Isep Misbah"/>
          <w:rtl/>
        </w:rPr>
        <w:t xml:space="preserve"> </w:t>
      </w:r>
      <w:r w:rsidRPr="0078541C">
        <w:rPr>
          <w:rFonts w:hint="cs"/>
          <w:rtl/>
        </w:rPr>
        <w:t>ﻭ</w:t>
      </w:r>
      <w:r w:rsidRPr="0078541C">
        <w:rPr>
          <w:rFonts w:ascii="LPMQ Isep Misbah" w:hAnsi="LPMQ Isep Misbah" w:cs="LPMQ Isep Misbah" w:hint="cs"/>
          <w:rtl/>
        </w:rPr>
        <w:t>ﺑﻴﻦ</w:t>
      </w:r>
      <w:r w:rsidRPr="0078541C">
        <w:rPr>
          <w:rFonts w:ascii="LPMQ Isep Misbah" w:hAnsi="LPMQ Isep Misbah" w:cs="LPMQ Isep Misbah"/>
          <w:rtl/>
        </w:rPr>
        <w:t xml:space="preserve"> </w:t>
      </w:r>
      <w:r w:rsidRPr="0078541C">
        <w:rPr>
          <w:rFonts w:ascii="LPMQ Isep Misbah" w:hAnsi="LPMQ Isep Misbah" w:cs="LPMQ Isep Misbah" w:hint="cs"/>
          <w:rtl/>
        </w:rPr>
        <w:t>اﻟﻄﻠﻮ</w:t>
      </w:r>
      <w:r w:rsidRPr="0078541C">
        <w:rPr>
          <w:rFonts w:hint="cs"/>
          <w:rtl/>
        </w:rPr>
        <w:t>ﻉ</w:t>
      </w:r>
      <w:r w:rsidRPr="0078541C">
        <w:rPr>
          <w:rFonts w:ascii="LPMQ Isep Misbah" w:hAnsi="LPMQ Isep Misbah" w:cs="LPMQ Isep Misbah"/>
          <w:rtl/>
        </w:rPr>
        <w:t xml:space="preserve"> </w:t>
      </w:r>
      <w:r w:rsidRPr="0078541C">
        <w:rPr>
          <w:rFonts w:ascii="LPMQ Isep Misbah" w:hAnsi="LPMQ Isep Misbah" w:cs="LPMQ Isep Misbah" w:hint="cs"/>
          <w:rtl/>
        </w:rPr>
        <w:t>ﻗﺪ</w:t>
      </w:r>
      <w:r w:rsidRPr="0078541C">
        <w:rPr>
          <w:rFonts w:hint="cs"/>
          <w:rtl/>
        </w:rPr>
        <w:t>ﺭ</w:t>
      </w:r>
      <w:r w:rsidRPr="0078541C">
        <w:rPr>
          <w:rFonts w:ascii="LPMQ Isep Misbah" w:hAnsi="LPMQ Isep Misbah" w:cs="LPMQ Isep Misbah"/>
          <w:rtl/>
        </w:rPr>
        <w:t xml:space="preserve"> </w:t>
      </w:r>
      <w:r w:rsidRPr="0078541C">
        <w:rPr>
          <w:rFonts w:ascii="LPMQ Isep Misbah" w:hAnsi="LPMQ Isep Misbah" w:cs="LPMQ Isep Misbah" w:hint="cs"/>
          <w:rtl/>
        </w:rPr>
        <w:t>ﻗﺮاء</w:t>
      </w:r>
      <w:r w:rsidRPr="0078541C">
        <w:rPr>
          <w:rFonts w:hint="cs"/>
          <w:rtl/>
        </w:rPr>
        <w:t>ﺓ</w:t>
      </w:r>
      <w:r w:rsidRPr="0078541C">
        <w:rPr>
          <w:rFonts w:ascii="LPMQ Isep Misbah" w:hAnsi="LPMQ Isep Misbah" w:cs="LPMQ Isep Misbah"/>
          <w:rtl/>
        </w:rPr>
        <w:t xml:space="preserve"> </w:t>
      </w:r>
      <w:r w:rsidRPr="0078541C">
        <w:rPr>
          <w:rFonts w:ascii="LPMQ Isep Misbah" w:hAnsi="LPMQ Isep Misbah" w:cs="LPMQ Isep Misbah" w:hint="cs"/>
          <w:rtl/>
        </w:rPr>
        <w:t>ﺧﻤﺴﻴﻦ</w:t>
      </w:r>
      <w:r w:rsidRPr="0078541C">
        <w:rPr>
          <w:rFonts w:ascii="LPMQ Isep Misbah" w:hAnsi="LPMQ Isep Misbah" w:cs="LPMQ Isep Misbah"/>
          <w:rtl/>
        </w:rPr>
        <w:t xml:space="preserve"> </w:t>
      </w:r>
      <w:r w:rsidRPr="0078541C">
        <w:rPr>
          <w:rFonts w:hint="cs"/>
          <w:rtl/>
        </w:rPr>
        <w:t>ﺁ</w:t>
      </w:r>
      <w:r w:rsidRPr="0078541C">
        <w:rPr>
          <w:rFonts w:ascii="LPMQ Isep Misbah" w:hAnsi="LPMQ Isep Misbah" w:cs="LPMQ Isep Misbah" w:hint="cs"/>
          <w:rtl/>
        </w:rPr>
        <w:t>ﻳﺔ</w:t>
      </w:r>
      <w:r w:rsidRPr="0078541C">
        <w:rPr>
          <w:rFonts w:ascii="LPMQ Isep Misbah" w:hAnsi="LPMQ Isep Misbah" w:cs="LPMQ Isep Misbah"/>
          <w:rtl/>
        </w:rPr>
        <w:t xml:space="preserve"> </w:t>
      </w:r>
      <w:r w:rsidRPr="0078541C">
        <w:rPr>
          <w:rFonts w:hint="cs"/>
          <w:rtl/>
        </w:rPr>
        <w:t>ﻭ</w:t>
      </w:r>
      <w:r w:rsidRPr="0078541C">
        <w:rPr>
          <w:rFonts w:ascii="LPMQ Isep Misbah" w:hAnsi="LPMQ Isep Misbah" w:cs="LPMQ Isep Misbah" w:hint="cs"/>
          <w:rtl/>
        </w:rPr>
        <w:t>ﻳﻘﺪ</w:t>
      </w:r>
      <w:r w:rsidRPr="0078541C">
        <w:rPr>
          <w:rFonts w:hint="cs"/>
          <w:rtl/>
        </w:rPr>
        <w:t>ﺭ</w:t>
      </w:r>
      <w:r w:rsidRPr="0078541C">
        <w:rPr>
          <w:rFonts w:ascii="LPMQ Isep Misbah" w:hAnsi="LPMQ Isep Misbah" w:cs="LPMQ Isep Misbah"/>
          <w:rtl/>
        </w:rPr>
        <w:t xml:space="preserve"> </w:t>
      </w:r>
      <w:r w:rsidRPr="0078541C">
        <w:rPr>
          <w:rFonts w:hint="cs"/>
          <w:rtl/>
        </w:rPr>
        <w:t>ﺫ</w:t>
      </w:r>
      <w:r w:rsidRPr="0078541C">
        <w:rPr>
          <w:rFonts w:ascii="LPMQ Isep Misbah" w:hAnsi="LPMQ Isep Misbah" w:cs="LPMQ Isep Misbah" w:hint="cs"/>
          <w:rtl/>
        </w:rPr>
        <w:t>ﻟﻚ</w:t>
      </w:r>
      <w:r w:rsidRPr="0078541C">
        <w:rPr>
          <w:rFonts w:ascii="LPMQ Isep Misbah" w:hAnsi="LPMQ Isep Misbah" w:cs="LPMQ Isep Misbah"/>
          <w:rtl/>
        </w:rPr>
        <w:t xml:space="preserve"> </w:t>
      </w:r>
      <w:r w:rsidRPr="0078541C">
        <w:rPr>
          <w:rFonts w:hint="cs"/>
          <w:rtl/>
        </w:rPr>
        <w:t>ﺯ</w:t>
      </w:r>
      <w:r w:rsidRPr="0078541C">
        <w:rPr>
          <w:rFonts w:ascii="LPMQ Isep Misbah" w:hAnsi="LPMQ Isep Misbah" w:cs="LPMQ Isep Misbah" w:hint="cs"/>
          <w:rtl/>
        </w:rPr>
        <w:t>ﻣﻨﺎ</w:t>
      </w:r>
      <w:r w:rsidRPr="0078541C">
        <w:rPr>
          <w:rFonts w:ascii="LPMQ Isep Misbah" w:hAnsi="LPMQ Isep Misbah" w:cs="LPMQ Isep Misbah"/>
          <w:rtl/>
        </w:rPr>
        <w:t xml:space="preserve"> </w:t>
      </w:r>
      <w:r w:rsidRPr="0078541C">
        <w:rPr>
          <w:rFonts w:ascii="LPMQ Isep Misbah" w:hAnsi="LPMQ Isep Misbah" w:cs="LPMQ Isep Misbah" w:hint="cs"/>
          <w:rtl/>
        </w:rPr>
        <w:t>ﺑﻌﺸﺮ</w:t>
      </w:r>
      <w:r w:rsidRPr="0078541C">
        <w:rPr>
          <w:rFonts w:ascii="LPMQ Isep Misbah" w:hAnsi="LPMQ Isep Misbah" w:cs="LPMQ Isep Misbah"/>
          <w:rtl/>
        </w:rPr>
        <w:t xml:space="preserve"> </w:t>
      </w:r>
      <w:r w:rsidRPr="0078541C">
        <w:rPr>
          <w:rFonts w:hint="cs"/>
          <w:rtl/>
        </w:rPr>
        <w:t>ﺩ</w:t>
      </w:r>
      <w:r w:rsidRPr="0078541C">
        <w:rPr>
          <w:rFonts w:ascii="LPMQ Isep Misbah" w:hAnsi="LPMQ Isep Misbah" w:cs="LPMQ Isep Misbah" w:hint="cs"/>
          <w:rtl/>
        </w:rPr>
        <w:t>ﻗﺎﺋﻖ</w:t>
      </w:r>
      <w:r w:rsidRPr="0078541C">
        <w:rPr>
          <w:rFonts w:ascii="LPMQ Isep Misbah" w:hAnsi="LPMQ Isep Misbah" w:cs="LPMQ Isep Misbah"/>
          <w:rtl/>
        </w:rPr>
        <w:t xml:space="preserve"> </w:t>
      </w:r>
      <w:r w:rsidRPr="0078541C">
        <w:rPr>
          <w:rFonts w:ascii="LPMQ Isep Misbah" w:hAnsi="LPMQ Isep Misbah" w:cs="LPMQ Isep Misbah" w:hint="cs"/>
          <w:rtl/>
        </w:rPr>
        <w:t>ﺗﻘﺮﻳﺒﺎ</w:t>
      </w:r>
      <w:r w:rsidRPr="0078541C">
        <w:rPr>
          <w:rFonts w:ascii="LPMQ Isep Misbah" w:hAnsi="LPMQ Isep Misbah" w:cs="LPMQ Isep Misbah"/>
        </w:rPr>
        <w:t xml:space="preserve"> </w:t>
      </w:r>
    </w:p>
    <w:p w14:paraId="4E16C29E" w14:textId="5206C4F4" w:rsidR="00CE02D6" w:rsidRPr="0078541C" w:rsidRDefault="0078541C" w:rsidP="007832C4">
      <w:pPr>
        <w:pStyle w:val="ListParagraph"/>
        <w:spacing w:after="0" w:line="240" w:lineRule="auto"/>
        <w:ind w:left="709"/>
        <w:contextualSpacing w:val="0"/>
        <w:jc w:val="both"/>
        <w:rPr>
          <w:rFonts w:asciiTheme="majorBidi" w:hAnsiTheme="majorBidi" w:cstheme="majorBidi"/>
          <w:b/>
          <w:bCs/>
        </w:rPr>
      </w:pPr>
      <w:r w:rsidRPr="00EA5265">
        <w:rPr>
          <w:rFonts w:asciiTheme="majorBidi" w:hAnsiTheme="majorBidi" w:cstheme="majorBidi"/>
          <w:i/>
          <w:iCs/>
          <w:sz w:val="24"/>
          <w:szCs w:val="24"/>
        </w:rPr>
        <w:t>“</w:t>
      </w:r>
      <w:proofErr w:type="spellStart"/>
      <w:r w:rsidRPr="00EA5265">
        <w:rPr>
          <w:rFonts w:asciiTheme="majorBidi" w:hAnsiTheme="majorBidi" w:cstheme="majorBidi"/>
          <w:i/>
          <w:iCs/>
          <w:sz w:val="24"/>
          <w:szCs w:val="24"/>
        </w:rPr>
        <w:t>Dengan</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demikian</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dapat</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diketahui</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bahwa</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Imsak</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tidak</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wajib</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kecuali</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sebelum</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terbit</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fajar</w:t>
      </w:r>
      <w:proofErr w:type="spellEnd"/>
      <w:r w:rsidRPr="00EA5265">
        <w:rPr>
          <w:rFonts w:asciiTheme="majorBidi" w:hAnsiTheme="majorBidi" w:cstheme="majorBidi"/>
          <w:i/>
          <w:iCs/>
          <w:sz w:val="24"/>
          <w:szCs w:val="24"/>
        </w:rPr>
        <w:t xml:space="preserve">. Dan </w:t>
      </w:r>
      <w:proofErr w:type="spellStart"/>
      <w:r w:rsidRPr="00EA5265">
        <w:rPr>
          <w:rFonts w:asciiTheme="majorBidi" w:hAnsiTheme="majorBidi" w:cstheme="majorBidi"/>
          <w:i/>
          <w:iCs/>
          <w:sz w:val="24"/>
          <w:szCs w:val="24"/>
        </w:rPr>
        <w:t>dianjurkan</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antara</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Imsak</w:t>
      </w:r>
      <w:proofErr w:type="spellEnd"/>
      <w:r w:rsidRPr="00EA5265">
        <w:rPr>
          <w:rFonts w:asciiTheme="majorBidi" w:hAnsiTheme="majorBidi" w:cstheme="majorBidi"/>
          <w:i/>
          <w:iCs/>
          <w:sz w:val="24"/>
          <w:szCs w:val="24"/>
        </w:rPr>
        <w:t xml:space="preserve"> dan </w:t>
      </w:r>
      <w:proofErr w:type="spellStart"/>
      <w:r w:rsidRPr="00EA5265">
        <w:rPr>
          <w:rFonts w:asciiTheme="majorBidi" w:hAnsiTheme="majorBidi" w:cstheme="majorBidi"/>
          <w:i/>
          <w:iCs/>
          <w:sz w:val="24"/>
          <w:szCs w:val="24"/>
        </w:rPr>
        <w:t>terbit</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fajar</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ada</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jeda</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perkiraan</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membaca</w:t>
      </w:r>
      <w:proofErr w:type="spellEnd"/>
      <w:r w:rsidRPr="00EA5265">
        <w:rPr>
          <w:rFonts w:asciiTheme="majorBidi" w:hAnsiTheme="majorBidi" w:cstheme="majorBidi"/>
          <w:i/>
          <w:iCs/>
          <w:sz w:val="24"/>
          <w:szCs w:val="24"/>
        </w:rPr>
        <w:t xml:space="preserve"> 50 </w:t>
      </w:r>
      <w:proofErr w:type="spellStart"/>
      <w:r w:rsidRPr="00EA5265">
        <w:rPr>
          <w:rFonts w:asciiTheme="majorBidi" w:hAnsiTheme="majorBidi" w:cstheme="majorBidi"/>
          <w:i/>
          <w:iCs/>
          <w:sz w:val="24"/>
          <w:szCs w:val="24"/>
        </w:rPr>
        <w:t>ayat</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perkiraan</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waktunya</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kurang</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lebih</w:t>
      </w:r>
      <w:proofErr w:type="spellEnd"/>
      <w:r w:rsidRPr="00EA5265">
        <w:rPr>
          <w:rFonts w:asciiTheme="majorBidi" w:hAnsiTheme="majorBidi" w:cstheme="majorBidi"/>
          <w:i/>
          <w:iCs/>
          <w:sz w:val="24"/>
          <w:szCs w:val="24"/>
        </w:rPr>
        <w:t xml:space="preserve"> </w:t>
      </w:r>
      <w:proofErr w:type="spellStart"/>
      <w:r w:rsidRPr="00EA5265">
        <w:rPr>
          <w:rFonts w:asciiTheme="majorBidi" w:hAnsiTheme="majorBidi" w:cstheme="majorBidi"/>
          <w:i/>
          <w:iCs/>
          <w:sz w:val="24"/>
          <w:szCs w:val="24"/>
        </w:rPr>
        <w:t>selama</w:t>
      </w:r>
      <w:proofErr w:type="spellEnd"/>
      <w:r w:rsidRPr="00EA5265">
        <w:rPr>
          <w:rFonts w:asciiTheme="majorBidi" w:hAnsiTheme="majorBidi" w:cstheme="majorBidi"/>
          <w:i/>
          <w:iCs/>
          <w:sz w:val="24"/>
          <w:szCs w:val="24"/>
        </w:rPr>
        <w:t xml:space="preserve"> 10 </w:t>
      </w:r>
      <w:proofErr w:type="spellStart"/>
      <w:r w:rsidRPr="00EA5265">
        <w:rPr>
          <w:rFonts w:asciiTheme="majorBidi" w:hAnsiTheme="majorBidi" w:cstheme="majorBidi"/>
          <w:i/>
          <w:iCs/>
          <w:sz w:val="24"/>
          <w:szCs w:val="24"/>
        </w:rPr>
        <w:t>menit</w:t>
      </w:r>
      <w:proofErr w:type="spellEnd"/>
      <w:r w:rsidRPr="00EA5265">
        <w:rPr>
          <w:rFonts w:asciiTheme="majorBidi" w:hAnsiTheme="majorBidi" w:cstheme="majorBidi"/>
          <w:i/>
          <w:iCs/>
          <w:sz w:val="24"/>
          <w:szCs w:val="24"/>
        </w:rPr>
        <w:t>” (</w:t>
      </w:r>
      <w:proofErr w:type="spellStart"/>
      <w:r w:rsidRPr="00EA5265">
        <w:rPr>
          <w:rFonts w:asciiTheme="majorBidi" w:hAnsiTheme="majorBidi" w:cstheme="majorBidi"/>
          <w:i/>
          <w:iCs/>
          <w:sz w:val="24"/>
          <w:szCs w:val="24"/>
        </w:rPr>
        <w:t>Fatawa</w:t>
      </w:r>
      <w:proofErr w:type="spellEnd"/>
      <w:r w:rsidRPr="00EA5265">
        <w:rPr>
          <w:rFonts w:asciiTheme="majorBidi" w:hAnsiTheme="majorBidi" w:cstheme="majorBidi"/>
          <w:i/>
          <w:iCs/>
          <w:sz w:val="24"/>
          <w:szCs w:val="24"/>
        </w:rPr>
        <w:t xml:space="preserve"> al-Azhar 1/101)</w:t>
      </w:r>
      <w:r w:rsidRPr="0078541C">
        <w:rPr>
          <w:rStyle w:val="FootnoteReference"/>
          <w:rFonts w:asciiTheme="majorBidi" w:hAnsiTheme="majorBidi" w:cstheme="majorBidi"/>
          <w:sz w:val="24"/>
          <w:szCs w:val="24"/>
        </w:rPr>
        <w:footnoteReference w:id="21"/>
      </w:r>
    </w:p>
    <w:p w14:paraId="74160738" w14:textId="77777777" w:rsidR="0078541C" w:rsidRDefault="0078541C" w:rsidP="0078541C">
      <w:pPr>
        <w:ind w:firstLine="567"/>
        <w:jc w:val="both"/>
        <w:rPr>
          <w:rFonts w:asciiTheme="majorBidi" w:hAnsiTheme="majorBidi" w:cstheme="majorBidi"/>
        </w:rPr>
      </w:pPr>
      <w:r>
        <w:rPr>
          <w:rFonts w:asciiTheme="majorBidi" w:hAnsiTheme="majorBidi" w:cstheme="majorBidi"/>
        </w:rPr>
        <w:lastRenderedPageBreak/>
        <w:t xml:space="preserve">Ahmad bin Abdul Aziz al-Haddad, Mufti Senior, </w:t>
      </w:r>
      <w:proofErr w:type="spellStart"/>
      <w:r>
        <w:rPr>
          <w:rFonts w:asciiTheme="majorBidi" w:hAnsiTheme="majorBidi" w:cstheme="majorBidi"/>
        </w:rPr>
        <w:t>Direktur</w:t>
      </w:r>
      <w:proofErr w:type="spellEnd"/>
      <w:r>
        <w:rPr>
          <w:rFonts w:asciiTheme="majorBidi" w:hAnsiTheme="majorBidi" w:cstheme="majorBidi"/>
        </w:rPr>
        <w:t xml:space="preserve"> </w:t>
      </w:r>
      <w:proofErr w:type="spellStart"/>
      <w:r>
        <w:rPr>
          <w:rFonts w:asciiTheme="majorBidi" w:hAnsiTheme="majorBidi" w:cstheme="majorBidi"/>
        </w:rPr>
        <w:t>Departemen</w:t>
      </w:r>
      <w:proofErr w:type="spellEnd"/>
      <w:r>
        <w:rPr>
          <w:rFonts w:asciiTheme="majorBidi" w:hAnsiTheme="majorBidi" w:cstheme="majorBidi"/>
        </w:rPr>
        <w:t xml:space="preserve"> </w:t>
      </w:r>
      <w:proofErr w:type="spellStart"/>
      <w:r>
        <w:rPr>
          <w:rFonts w:asciiTheme="majorBidi" w:hAnsiTheme="majorBidi" w:cstheme="majorBidi"/>
        </w:rPr>
        <w:t>Ifta</w:t>
      </w:r>
      <w:proofErr w:type="spellEnd"/>
      <w:r>
        <w:rPr>
          <w:rFonts w:asciiTheme="majorBidi" w:hAnsiTheme="majorBidi" w:cstheme="majorBidi"/>
        </w:rPr>
        <w:t xml:space="preserve"> di Dubai </w:t>
      </w:r>
      <w:proofErr w:type="spellStart"/>
      <w:r>
        <w:rPr>
          <w:rFonts w:asciiTheme="majorBidi" w:hAnsiTheme="majorBidi" w:cstheme="majorBidi"/>
        </w:rPr>
        <w:t>dalam</w:t>
      </w:r>
      <w:proofErr w:type="spellEnd"/>
      <w:r>
        <w:rPr>
          <w:rFonts w:asciiTheme="majorBidi" w:hAnsiTheme="majorBidi" w:cstheme="majorBidi"/>
        </w:rPr>
        <w:t xml:space="preserve"> website emaratalyoum.com </w:t>
      </w:r>
      <w:proofErr w:type="spellStart"/>
      <w:r>
        <w:rPr>
          <w:rFonts w:asciiTheme="majorBidi" w:hAnsiTheme="majorBidi" w:cstheme="majorBidi"/>
        </w:rPr>
        <w:t>berpendapat</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w:t>
      </w:r>
    </w:p>
    <w:p w14:paraId="6D4F11AA" w14:textId="3E1606F4" w:rsidR="00CE02D6" w:rsidRPr="002469B2" w:rsidRDefault="0078541C" w:rsidP="002469B2">
      <w:pPr>
        <w:pStyle w:val="ListParagraph"/>
        <w:bidi/>
        <w:spacing w:after="0" w:line="240" w:lineRule="auto"/>
        <w:ind w:left="0"/>
        <w:contextualSpacing w:val="0"/>
        <w:jc w:val="both"/>
        <w:rPr>
          <w:rFonts w:ascii="LPMQ Isep Misbah" w:hAnsi="LPMQ Isep Misbah" w:cs="LPMQ Isep Misbah"/>
          <w:sz w:val="24"/>
          <w:szCs w:val="24"/>
        </w:rPr>
      </w:pPr>
      <w:r w:rsidRPr="0078541C">
        <w:rPr>
          <w:rFonts w:ascii="LPMQ Isep Misbah" w:hAnsi="LPMQ Isep Misbah" w:cs="LPMQ Isep Misbah"/>
          <w:sz w:val="24"/>
          <w:szCs w:val="24"/>
          <w:rtl/>
        </w:rPr>
        <w:t>يسن الإمساك قبل أذان الفجر بنحو عشر دقائق اتباعا لسنة رسول الله صلى الله عليه وسلم، فقد كان بين أذانه وسحوره قدر خمسين آية، وذلك حتى لا يقع في شك من طلوع الفجر، وهو من الاحتياط وليس من العزائم. ولو أن المرء أكل حتى قبل أذان الفجر لصح وجاز له ذلك بشرط عدم التمادي في الأكل بعد سماع الأذان</w:t>
      </w:r>
    </w:p>
    <w:p w14:paraId="49848151" w14:textId="22CE6EB4" w:rsidR="002469B2" w:rsidRDefault="002469B2" w:rsidP="002469B2">
      <w:pPr>
        <w:jc w:val="both"/>
        <w:rPr>
          <w:rFonts w:asciiTheme="majorBidi" w:hAnsiTheme="majorBidi" w:cstheme="majorBidi"/>
          <w:i/>
          <w:iCs/>
        </w:rPr>
      </w:pPr>
      <w:r w:rsidRPr="00151BD5">
        <w:rPr>
          <w:rFonts w:asciiTheme="majorBidi" w:hAnsiTheme="majorBidi" w:cstheme="majorBidi"/>
          <w:i/>
          <w:iCs/>
        </w:rPr>
        <w:t>“</w:t>
      </w:r>
      <w:proofErr w:type="spellStart"/>
      <w:r w:rsidRPr="00151BD5">
        <w:rPr>
          <w:rFonts w:asciiTheme="majorBidi" w:hAnsiTheme="majorBidi" w:cstheme="majorBidi"/>
          <w:i/>
          <w:iCs/>
        </w:rPr>
        <w:t>Disunnahkan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imsak</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atau</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menahan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dari</w:t>
      </w:r>
      <w:proofErr w:type="spellEnd"/>
      <w:r w:rsidRPr="00151BD5">
        <w:rPr>
          <w:rFonts w:asciiTheme="majorBidi" w:hAnsiTheme="majorBidi" w:cstheme="majorBidi"/>
          <w:i/>
          <w:iCs/>
        </w:rPr>
        <w:t xml:space="preserve"> yang </w:t>
      </w:r>
      <w:proofErr w:type="spellStart"/>
      <w:r w:rsidRPr="00151BD5">
        <w:rPr>
          <w:rFonts w:asciiTheme="majorBidi" w:hAnsiTheme="majorBidi" w:cstheme="majorBidi"/>
          <w:i/>
          <w:iCs/>
        </w:rPr>
        <w:t>membatalkan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puasa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sebelum</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adzan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subuh</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kira-kira</w:t>
      </w:r>
      <w:proofErr w:type="spellEnd"/>
      <w:r w:rsidRPr="00151BD5">
        <w:rPr>
          <w:rFonts w:asciiTheme="majorBidi" w:hAnsiTheme="majorBidi" w:cstheme="majorBidi"/>
          <w:i/>
          <w:iCs/>
        </w:rPr>
        <w:t xml:space="preserve"> 10 </w:t>
      </w:r>
      <w:proofErr w:type="spellStart"/>
      <w:r w:rsidRPr="00151BD5">
        <w:rPr>
          <w:rFonts w:asciiTheme="majorBidi" w:hAnsiTheme="majorBidi" w:cstheme="majorBidi"/>
          <w:i/>
          <w:iCs/>
        </w:rPr>
        <w:t>menit</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mengikuti</w:t>
      </w:r>
      <w:proofErr w:type="spellEnd"/>
      <w:r w:rsidRPr="00151BD5">
        <w:rPr>
          <w:rFonts w:asciiTheme="majorBidi" w:hAnsiTheme="majorBidi" w:cstheme="majorBidi"/>
          <w:i/>
          <w:iCs/>
        </w:rPr>
        <w:t xml:space="preserve"> sunnah Rasulullah SAW, Adapun </w:t>
      </w:r>
      <w:proofErr w:type="spellStart"/>
      <w:r w:rsidRPr="00151BD5">
        <w:rPr>
          <w:rFonts w:asciiTheme="majorBidi" w:hAnsiTheme="majorBidi" w:cstheme="majorBidi"/>
          <w:i/>
          <w:iCs/>
        </w:rPr>
        <w:t>waktu</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antara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adzan</w:t>
      </w:r>
      <w:proofErr w:type="spellEnd"/>
      <w:r w:rsidRPr="00151BD5">
        <w:rPr>
          <w:rFonts w:asciiTheme="majorBidi" w:hAnsiTheme="majorBidi" w:cstheme="majorBidi"/>
          <w:i/>
          <w:iCs/>
        </w:rPr>
        <w:t xml:space="preserve"> dan </w:t>
      </w:r>
      <w:proofErr w:type="spellStart"/>
      <w:r w:rsidRPr="00151BD5">
        <w:rPr>
          <w:rFonts w:asciiTheme="majorBidi" w:hAnsiTheme="majorBidi" w:cstheme="majorBidi"/>
          <w:i/>
          <w:iCs/>
        </w:rPr>
        <w:t>sahur</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sekiranya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adalah</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membaca</w:t>
      </w:r>
      <w:proofErr w:type="spellEnd"/>
      <w:r w:rsidRPr="00151BD5">
        <w:rPr>
          <w:rFonts w:asciiTheme="majorBidi" w:hAnsiTheme="majorBidi" w:cstheme="majorBidi"/>
          <w:i/>
          <w:iCs/>
        </w:rPr>
        <w:t xml:space="preserve"> 50 </w:t>
      </w:r>
      <w:proofErr w:type="spellStart"/>
      <w:r w:rsidRPr="00151BD5">
        <w:rPr>
          <w:rFonts w:asciiTheme="majorBidi" w:hAnsiTheme="majorBidi" w:cstheme="majorBidi"/>
          <w:i/>
          <w:iCs/>
        </w:rPr>
        <w:t>ayat</w:t>
      </w:r>
      <w:proofErr w:type="spellEnd"/>
      <w:r w:rsidRPr="00151BD5">
        <w:rPr>
          <w:rFonts w:asciiTheme="majorBidi" w:hAnsiTheme="majorBidi" w:cstheme="majorBidi"/>
          <w:i/>
          <w:iCs/>
        </w:rPr>
        <w:t xml:space="preserve">, dan </w:t>
      </w:r>
      <w:proofErr w:type="spellStart"/>
      <w:r w:rsidRPr="00151BD5">
        <w:rPr>
          <w:rFonts w:asciiTheme="majorBidi" w:hAnsiTheme="majorBidi" w:cstheme="majorBidi"/>
          <w:i/>
          <w:iCs/>
        </w:rPr>
        <w:t>ini</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dilakukan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sehingga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tidak</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terdapat</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keraguan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dari</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terbitnya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fajar</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hal</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tersebut</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adalah</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ihtiyath</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atau</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kehati-hatian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bukan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keinginan</w:t>
      </w:r>
      <w:proofErr w:type="spellEnd"/>
      <w:r w:rsidRPr="00151BD5">
        <w:rPr>
          <w:rFonts w:asciiTheme="majorBidi" w:hAnsiTheme="majorBidi" w:cstheme="majorBidi"/>
          <w:i/>
          <w:iCs/>
        </w:rPr>
        <w:t xml:space="preserve">, dan </w:t>
      </w:r>
      <w:proofErr w:type="spellStart"/>
      <w:r w:rsidRPr="00151BD5">
        <w:rPr>
          <w:rFonts w:asciiTheme="majorBidi" w:hAnsiTheme="majorBidi" w:cstheme="majorBidi"/>
          <w:i/>
          <w:iCs/>
        </w:rPr>
        <w:t>jika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seseorang</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makan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bahkan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sebelum</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adzan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subuh</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maka</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sah</w:t>
      </w:r>
      <w:proofErr w:type="spellEnd"/>
      <w:r w:rsidRPr="00151BD5">
        <w:rPr>
          <w:rFonts w:asciiTheme="majorBidi" w:hAnsiTheme="majorBidi" w:cstheme="majorBidi"/>
          <w:i/>
          <w:iCs/>
        </w:rPr>
        <w:t xml:space="preserve"> dan </w:t>
      </w:r>
      <w:proofErr w:type="spellStart"/>
      <w:r w:rsidRPr="00151BD5">
        <w:rPr>
          <w:rFonts w:asciiTheme="majorBidi" w:hAnsiTheme="majorBidi" w:cstheme="majorBidi"/>
          <w:i/>
          <w:iCs/>
        </w:rPr>
        <w:t>diperbolehkan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dengan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syarat</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tidak</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memaksakan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makan</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setelah</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mendengar</w:t>
      </w:r>
      <w:proofErr w:type="spellEnd"/>
      <w:r w:rsidRPr="00151BD5">
        <w:rPr>
          <w:rFonts w:asciiTheme="majorBidi" w:hAnsiTheme="majorBidi" w:cstheme="majorBidi"/>
          <w:i/>
          <w:iCs/>
        </w:rPr>
        <w:t xml:space="preserve"> </w:t>
      </w:r>
      <w:proofErr w:type="spellStart"/>
      <w:r w:rsidRPr="00151BD5">
        <w:rPr>
          <w:rFonts w:asciiTheme="majorBidi" w:hAnsiTheme="majorBidi" w:cstheme="majorBidi"/>
          <w:i/>
          <w:iCs/>
        </w:rPr>
        <w:t>adzan</w:t>
      </w:r>
      <w:proofErr w:type="spellEnd"/>
      <w:r w:rsidRPr="00151BD5">
        <w:rPr>
          <w:rFonts w:asciiTheme="majorBidi" w:hAnsiTheme="majorBidi" w:cstheme="majorBidi"/>
          <w:i/>
          <w:iCs/>
        </w:rPr>
        <w:t>”</w:t>
      </w:r>
      <w:r w:rsidRPr="002469B2">
        <w:rPr>
          <w:rStyle w:val="FootnoteReference"/>
          <w:rFonts w:asciiTheme="majorBidi" w:hAnsiTheme="majorBidi" w:cstheme="majorBidi"/>
        </w:rPr>
        <w:footnoteReference w:id="22"/>
      </w:r>
    </w:p>
    <w:p w14:paraId="57AEA53F" w14:textId="77777777" w:rsidR="002469B2" w:rsidRDefault="002469B2" w:rsidP="002469B2">
      <w:pPr>
        <w:ind w:firstLine="567"/>
        <w:jc w:val="both"/>
        <w:rPr>
          <w:rFonts w:asciiTheme="majorBidi" w:hAnsiTheme="majorBidi" w:cstheme="majorBidi"/>
        </w:rPr>
      </w:pPr>
      <w:r>
        <w:rPr>
          <w:rFonts w:asciiTheme="majorBidi" w:hAnsiTheme="majorBidi" w:cstheme="majorBidi"/>
        </w:rPr>
        <w:t xml:space="preserve">Adapun </w:t>
      </w:r>
      <w:proofErr w:type="spellStart"/>
      <w:r>
        <w:rPr>
          <w:rFonts w:asciiTheme="majorBidi" w:hAnsiTheme="majorBidi" w:cstheme="majorBidi"/>
        </w:rPr>
        <w:t>pendapat</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penolakan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pada </w:t>
      </w:r>
      <w:proofErr w:type="spellStart"/>
      <w:r>
        <w:rPr>
          <w:rFonts w:asciiTheme="majorBidi" w:hAnsiTheme="majorBidi" w:cstheme="majorBidi"/>
        </w:rPr>
        <w:t>dasarnya</w:t>
      </w:r>
      <w:proofErr w:type="spellEnd"/>
      <w:r>
        <w:rPr>
          <w:rFonts w:asciiTheme="majorBidi" w:hAnsiTheme="majorBidi" w:cstheme="majorBidi"/>
        </w:rPr>
        <w:t xml:space="preserve"> </w:t>
      </w:r>
      <w:proofErr w:type="spellStart"/>
      <w:r>
        <w:rPr>
          <w:rFonts w:asciiTheme="majorBidi" w:hAnsiTheme="majorBidi" w:cstheme="majorBidi"/>
        </w:rPr>
        <w:t>didasarkan</w:t>
      </w:r>
      <w:proofErr w:type="spellEnd"/>
      <w:r>
        <w:rPr>
          <w:rFonts w:asciiTheme="majorBidi" w:hAnsiTheme="majorBidi" w:cstheme="majorBidi"/>
        </w:rPr>
        <w:t xml:space="preserve"> pada </w:t>
      </w:r>
      <w:proofErr w:type="spellStart"/>
      <w:r>
        <w:rPr>
          <w:rFonts w:asciiTheme="majorBidi" w:hAnsiTheme="majorBidi" w:cstheme="majorBidi"/>
        </w:rPr>
        <w:t>pemaknaan</w:t>
      </w:r>
      <w:proofErr w:type="spellEnd"/>
      <w:r>
        <w:rPr>
          <w:rFonts w:asciiTheme="majorBidi" w:hAnsiTheme="majorBidi" w:cstheme="majorBidi"/>
        </w:rPr>
        <w:t xml:space="preserve"> </w:t>
      </w:r>
      <w:proofErr w:type="spellStart"/>
      <w:r>
        <w:rPr>
          <w:rFonts w:asciiTheme="majorBidi" w:hAnsiTheme="majorBidi" w:cstheme="majorBidi"/>
        </w:rPr>
        <w:t>hadis</w:t>
      </w:r>
      <w:proofErr w:type="spellEnd"/>
      <w:r>
        <w:rPr>
          <w:rFonts w:asciiTheme="majorBidi" w:hAnsiTheme="majorBidi" w:cstheme="majorBidi"/>
        </w:rPr>
        <w:t xml:space="preserve"> yang </w:t>
      </w:r>
      <w:proofErr w:type="spellStart"/>
      <w:r>
        <w:rPr>
          <w:rFonts w:asciiTheme="majorBidi" w:hAnsiTheme="majorBidi" w:cstheme="majorBidi"/>
        </w:rPr>
        <w:t>sama</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kesunnahan</w:t>
      </w:r>
      <w:proofErr w:type="spellEnd"/>
      <w:r>
        <w:rPr>
          <w:rFonts w:asciiTheme="majorBidi" w:hAnsiTheme="majorBidi" w:cstheme="majorBidi"/>
        </w:rPr>
        <w:t xml:space="preserve"> </w:t>
      </w:r>
      <w:proofErr w:type="spellStart"/>
      <w:r>
        <w:rPr>
          <w:rFonts w:asciiTheme="majorBidi" w:hAnsiTheme="majorBidi" w:cstheme="majorBidi"/>
        </w:rPr>
        <w:t>mengakhirkan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yang </w:t>
      </w:r>
      <w:proofErr w:type="spellStart"/>
      <w:r>
        <w:rPr>
          <w:rFonts w:asciiTheme="majorBidi" w:hAnsiTheme="majorBidi" w:cstheme="majorBidi"/>
        </w:rPr>
        <w:t>dimaksud</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mengakhirkan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dan </w:t>
      </w:r>
      <w:proofErr w:type="spellStart"/>
      <w:r>
        <w:rPr>
          <w:rFonts w:asciiTheme="majorBidi" w:hAnsiTheme="majorBidi" w:cstheme="majorBidi"/>
        </w:rPr>
        <w:t>adzan</w:t>
      </w:r>
      <w:proofErr w:type="spellEnd"/>
      <w:r>
        <w:rPr>
          <w:rFonts w:asciiTheme="majorBidi" w:hAnsiTheme="majorBidi" w:cstheme="majorBidi"/>
        </w:rPr>
        <w:t xml:space="preserve"> </w:t>
      </w:r>
      <w:proofErr w:type="spellStart"/>
      <w:r>
        <w:rPr>
          <w:rFonts w:asciiTheme="majorBidi" w:hAnsiTheme="majorBidi" w:cstheme="majorBidi"/>
        </w:rPr>
        <w:t>subuh</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sekitar</w:t>
      </w:r>
      <w:proofErr w:type="spellEnd"/>
      <w:r>
        <w:rPr>
          <w:rFonts w:asciiTheme="majorBidi" w:hAnsiTheme="majorBidi" w:cstheme="majorBidi"/>
        </w:rPr>
        <w:t xml:space="preserve"> 50 </w:t>
      </w:r>
      <w:proofErr w:type="spellStart"/>
      <w:r>
        <w:rPr>
          <w:rFonts w:asciiTheme="majorBidi" w:hAnsiTheme="majorBidi" w:cstheme="majorBidi"/>
        </w:rPr>
        <w:t>ayat</w:t>
      </w:r>
      <w:proofErr w:type="spellEnd"/>
      <w:r>
        <w:rPr>
          <w:rFonts w:asciiTheme="majorBidi" w:hAnsiTheme="majorBidi" w:cstheme="majorBidi"/>
        </w:rPr>
        <w:t xml:space="preserve">, </w:t>
      </w:r>
      <w:proofErr w:type="spellStart"/>
      <w:r>
        <w:rPr>
          <w:rFonts w:asciiTheme="majorBidi" w:hAnsiTheme="majorBidi" w:cstheme="majorBidi"/>
        </w:rPr>
        <w:t>berikut</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pendapat</w:t>
      </w:r>
      <w:proofErr w:type="spellEnd"/>
      <w:r>
        <w:rPr>
          <w:rFonts w:asciiTheme="majorBidi" w:hAnsiTheme="majorBidi" w:cstheme="majorBidi"/>
        </w:rPr>
        <w:t xml:space="preserve"> yang </w:t>
      </w:r>
      <w:proofErr w:type="spellStart"/>
      <w:r>
        <w:rPr>
          <w:rFonts w:asciiTheme="majorBidi" w:hAnsiTheme="majorBidi" w:cstheme="majorBidi"/>
        </w:rPr>
        <w:t>menolak</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dan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menerapkan</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mulainya</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w:t>
      </w:r>
    </w:p>
    <w:p w14:paraId="385FEC16" w14:textId="52F0ECEB" w:rsidR="002469B2" w:rsidRDefault="002469B2" w:rsidP="002469B2">
      <w:pPr>
        <w:ind w:firstLine="567"/>
        <w:jc w:val="both"/>
        <w:rPr>
          <w:rFonts w:asciiTheme="majorBidi" w:hAnsiTheme="majorBidi" w:cstheme="majorBidi"/>
        </w:rPr>
      </w:pPr>
      <w:r>
        <w:rPr>
          <w:rFonts w:asciiTheme="majorBidi" w:hAnsiTheme="majorBidi" w:cstheme="majorBidi"/>
        </w:rPr>
        <w:t xml:space="preserve">Yusuf </w:t>
      </w:r>
      <w:proofErr w:type="spellStart"/>
      <w:r>
        <w:rPr>
          <w:rFonts w:asciiTheme="majorBidi" w:hAnsiTheme="majorBidi" w:cstheme="majorBidi"/>
        </w:rPr>
        <w:t>Qardhawi</w:t>
      </w:r>
      <w:proofErr w:type="spellEnd"/>
      <w:r>
        <w:rPr>
          <w:rFonts w:asciiTheme="majorBidi" w:hAnsiTheme="majorBidi" w:cstheme="majorBidi"/>
        </w:rPr>
        <w:t xml:space="preserve"> </w:t>
      </w:r>
      <w:proofErr w:type="spellStart"/>
      <w:r>
        <w:rPr>
          <w:rFonts w:asciiTheme="majorBidi" w:hAnsiTheme="majorBidi" w:cstheme="majorBidi"/>
        </w:rPr>
        <w:t>berpendapat</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w:t>
      </w:r>
    </w:p>
    <w:p w14:paraId="2DC797C4" w14:textId="5D161132" w:rsidR="002469B2" w:rsidRDefault="002469B2" w:rsidP="002469B2">
      <w:pPr>
        <w:bidi/>
        <w:jc w:val="both"/>
        <w:rPr>
          <w:rFonts w:ascii="LPMQ Isep Misbah" w:hAnsi="LPMQ Isep Misbah" w:cs="LPMQ Isep Misbah"/>
          <w:color w:val="121010"/>
          <w:shd w:val="clear" w:color="auto" w:fill="FFFFFF"/>
        </w:rPr>
      </w:pPr>
      <w:r w:rsidRPr="002469B2">
        <w:rPr>
          <w:rFonts w:ascii="LPMQ Isep Misbah" w:hAnsi="LPMQ Isep Misbah" w:cs="LPMQ Isep Misbah"/>
          <w:color w:val="121010"/>
          <w:shd w:val="clear" w:color="auto" w:fill="FFFFFF"/>
          <w:rtl/>
        </w:rPr>
        <w:t>فالسحور سنة نبينا - صلى الله عليه وسلم- وفيه تقوية للصائم على الصوم، وبالحرص على السحور ندرك الدقائق الغالية حيث قرب الزمان والمكان من الله تعالى، ويبدأ السحور من منتصف الليل، وينتهي بتيقن طلوع الفجر، ومن ثم فتحديد وقت للإمساك قبل الفجر بدقائق هذا لا أساس له من الصحة</w:t>
      </w:r>
    </w:p>
    <w:p w14:paraId="48FF6A2D" w14:textId="501BD4E4" w:rsidR="002469B2" w:rsidRDefault="002469B2" w:rsidP="007832C4">
      <w:pPr>
        <w:ind w:left="567"/>
        <w:jc w:val="both"/>
        <w:rPr>
          <w:rFonts w:asciiTheme="majorBidi" w:hAnsiTheme="majorBidi" w:cstheme="majorBidi"/>
          <w:i/>
          <w:iCs/>
          <w:color w:val="121010"/>
          <w:shd w:val="clear" w:color="auto" w:fill="FFFFFF"/>
        </w:rPr>
      </w:pPr>
      <w:r>
        <w:rPr>
          <w:rFonts w:asciiTheme="majorBidi" w:hAnsiTheme="majorBidi" w:cstheme="majorBidi"/>
          <w:i/>
          <w:iCs/>
          <w:color w:val="121010"/>
          <w:shd w:val="clear" w:color="auto" w:fill="FFFFFF"/>
        </w:rPr>
        <w:t>“</w:t>
      </w:r>
      <w:proofErr w:type="spellStart"/>
      <w:r w:rsidRPr="0040078D">
        <w:rPr>
          <w:rFonts w:asciiTheme="majorBidi" w:hAnsiTheme="majorBidi" w:cstheme="majorBidi"/>
          <w:i/>
          <w:iCs/>
          <w:color w:val="121010"/>
          <w:shd w:val="clear" w:color="auto" w:fill="FFFFFF"/>
        </w:rPr>
        <w:t>Sahur</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adalah</w:t>
      </w:r>
      <w:proofErr w:type="spellEnd"/>
      <w:r w:rsidRPr="0040078D">
        <w:rPr>
          <w:rFonts w:asciiTheme="majorBidi" w:hAnsiTheme="majorBidi" w:cstheme="majorBidi"/>
          <w:i/>
          <w:iCs/>
          <w:color w:val="121010"/>
          <w:shd w:val="clear" w:color="auto" w:fill="FFFFFF"/>
        </w:rPr>
        <w:t xml:space="preserve"> Sunnah Nabi SAW, dan </w:t>
      </w:r>
      <w:proofErr w:type="spellStart"/>
      <w:r w:rsidRPr="0040078D">
        <w:rPr>
          <w:rFonts w:asciiTheme="majorBidi" w:hAnsiTheme="majorBidi" w:cstheme="majorBidi"/>
          <w:i/>
          <w:iCs/>
          <w:color w:val="121010"/>
          <w:shd w:val="clear" w:color="auto" w:fill="FFFFFF"/>
        </w:rPr>
        <w:t>didalamnya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berfungsi</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untuk</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memperkuat</w:t>
      </w:r>
      <w:proofErr w:type="spellEnd"/>
      <w:r w:rsidRPr="0040078D">
        <w:rPr>
          <w:rFonts w:asciiTheme="majorBidi" w:hAnsiTheme="majorBidi" w:cstheme="majorBidi"/>
          <w:i/>
          <w:iCs/>
          <w:color w:val="121010"/>
          <w:shd w:val="clear" w:color="auto" w:fill="FFFFFF"/>
        </w:rPr>
        <w:t xml:space="preserve"> orang yang </w:t>
      </w:r>
      <w:proofErr w:type="spellStart"/>
      <w:r w:rsidRPr="0040078D">
        <w:rPr>
          <w:rFonts w:asciiTheme="majorBidi" w:hAnsiTheme="majorBidi" w:cstheme="majorBidi"/>
          <w:i/>
          <w:iCs/>
          <w:color w:val="121010"/>
          <w:shd w:val="clear" w:color="auto" w:fill="FFFFFF"/>
        </w:rPr>
        <w:t>sedang</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berpuasa</w:t>
      </w:r>
      <w:proofErr w:type="spellEnd"/>
      <w:r w:rsidRPr="0040078D">
        <w:rPr>
          <w:rFonts w:asciiTheme="majorBidi" w:hAnsiTheme="majorBidi" w:cstheme="majorBidi"/>
          <w:i/>
          <w:iCs/>
          <w:color w:val="121010"/>
          <w:shd w:val="clear" w:color="auto" w:fill="FFFFFF"/>
        </w:rPr>
        <w:t xml:space="preserve">, dan </w:t>
      </w:r>
      <w:proofErr w:type="spellStart"/>
      <w:r w:rsidRPr="0040078D">
        <w:rPr>
          <w:rFonts w:asciiTheme="majorBidi" w:hAnsiTheme="majorBidi" w:cstheme="majorBidi"/>
          <w:i/>
          <w:iCs/>
          <w:color w:val="121010"/>
          <w:shd w:val="clear" w:color="auto" w:fill="FFFFFF"/>
        </w:rPr>
        <w:t>dengan</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mengamati</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waktu</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sahur</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kita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menyadari</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menit-menit</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berharga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dimana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waktu</w:t>
      </w:r>
      <w:proofErr w:type="spellEnd"/>
      <w:r w:rsidRPr="0040078D">
        <w:rPr>
          <w:rFonts w:asciiTheme="majorBidi" w:hAnsiTheme="majorBidi" w:cstheme="majorBidi"/>
          <w:i/>
          <w:iCs/>
          <w:color w:val="121010"/>
          <w:shd w:val="clear" w:color="auto" w:fill="FFFFFF"/>
        </w:rPr>
        <w:t xml:space="preserve"> dan </w:t>
      </w:r>
      <w:proofErr w:type="spellStart"/>
      <w:r w:rsidRPr="0040078D">
        <w:rPr>
          <w:rFonts w:asciiTheme="majorBidi" w:hAnsiTheme="majorBidi" w:cstheme="majorBidi"/>
          <w:i/>
          <w:iCs/>
          <w:color w:val="121010"/>
          <w:shd w:val="clear" w:color="auto" w:fill="FFFFFF"/>
        </w:rPr>
        <w:t>tempat</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dekat</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dengan</w:t>
      </w:r>
      <w:proofErr w:type="spellEnd"/>
      <w:r w:rsidRPr="0040078D">
        <w:rPr>
          <w:rFonts w:asciiTheme="majorBidi" w:hAnsiTheme="majorBidi" w:cstheme="majorBidi"/>
          <w:i/>
          <w:iCs/>
          <w:color w:val="121010"/>
          <w:shd w:val="clear" w:color="auto" w:fill="FFFFFF"/>
        </w:rPr>
        <w:t xml:space="preserve"> Allah SWT, dan </w:t>
      </w:r>
      <w:proofErr w:type="spellStart"/>
      <w:r w:rsidRPr="0040078D">
        <w:rPr>
          <w:rFonts w:asciiTheme="majorBidi" w:hAnsiTheme="majorBidi" w:cstheme="majorBidi"/>
          <w:i/>
          <w:iCs/>
          <w:color w:val="121010"/>
          <w:shd w:val="clear" w:color="auto" w:fill="FFFFFF"/>
        </w:rPr>
        <w:t>dimulainya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sahur</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adalah</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dari</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pertengahan</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malam</w:t>
      </w:r>
      <w:proofErr w:type="spellEnd"/>
      <w:r w:rsidRPr="0040078D">
        <w:rPr>
          <w:rFonts w:asciiTheme="majorBidi" w:hAnsiTheme="majorBidi" w:cstheme="majorBidi"/>
          <w:i/>
          <w:iCs/>
          <w:color w:val="121010"/>
          <w:shd w:val="clear" w:color="auto" w:fill="FFFFFF"/>
        </w:rPr>
        <w:t xml:space="preserve">, dan </w:t>
      </w:r>
      <w:proofErr w:type="spellStart"/>
      <w:r w:rsidRPr="0040078D">
        <w:rPr>
          <w:rFonts w:asciiTheme="majorBidi" w:hAnsiTheme="majorBidi" w:cstheme="majorBidi"/>
          <w:i/>
          <w:iCs/>
          <w:color w:val="121010"/>
          <w:shd w:val="clear" w:color="auto" w:fill="FFFFFF"/>
        </w:rPr>
        <w:t>diakhiridengan</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kepastian</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terbitnya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fajar</w:t>
      </w:r>
      <w:proofErr w:type="spellEnd"/>
      <w:r w:rsidRPr="0040078D">
        <w:rPr>
          <w:rFonts w:asciiTheme="majorBidi" w:hAnsiTheme="majorBidi" w:cstheme="majorBidi"/>
          <w:i/>
          <w:iCs/>
          <w:color w:val="121010"/>
          <w:shd w:val="clear" w:color="auto" w:fill="FFFFFF"/>
        </w:rPr>
        <w:t xml:space="preserve">, dan orang </w:t>
      </w:r>
      <w:proofErr w:type="spellStart"/>
      <w:r w:rsidRPr="0040078D">
        <w:rPr>
          <w:rFonts w:asciiTheme="majorBidi" w:hAnsiTheme="majorBidi" w:cstheme="majorBidi"/>
          <w:i/>
          <w:iCs/>
          <w:color w:val="121010"/>
          <w:shd w:val="clear" w:color="auto" w:fill="FFFFFF"/>
        </w:rPr>
        <w:t>orang</w:t>
      </w:r>
      <w:proofErr w:type="spellEnd"/>
      <w:r w:rsidRPr="0040078D">
        <w:rPr>
          <w:rFonts w:asciiTheme="majorBidi" w:hAnsiTheme="majorBidi" w:cstheme="majorBidi"/>
          <w:i/>
          <w:iCs/>
          <w:color w:val="121010"/>
          <w:shd w:val="clear" w:color="auto" w:fill="FFFFFF"/>
        </w:rPr>
        <w:t xml:space="preserve"> yang </w:t>
      </w:r>
      <w:proofErr w:type="spellStart"/>
      <w:r w:rsidRPr="0040078D">
        <w:rPr>
          <w:rFonts w:asciiTheme="majorBidi" w:hAnsiTheme="majorBidi" w:cstheme="majorBidi"/>
          <w:i/>
          <w:iCs/>
          <w:color w:val="121010"/>
          <w:shd w:val="clear" w:color="auto" w:fill="FFFFFF"/>
        </w:rPr>
        <w:lastRenderedPageBreak/>
        <w:t>menentukan</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waktu</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imsak</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sebelum</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fajar</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dengan</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menit-menit</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tertentu</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adalah</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hal</w:t>
      </w:r>
      <w:proofErr w:type="spellEnd"/>
      <w:r w:rsidRPr="0040078D">
        <w:rPr>
          <w:rFonts w:asciiTheme="majorBidi" w:hAnsiTheme="majorBidi" w:cstheme="majorBidi"/>
          <w:i/>
          <w:iCs/>
          <w:color w:val="121010"/>
          <w:shd w:val="clear" w:color="auto" w:fill="FFFFFF"/>
        </w:rPr>
        <w:t xml:space="preserve"> yang </w:t>
      </w:r>
      <w:proofErr w:type="spellStart"/>
      <w:r w:rsidRPr="0040078D">
        <w:rPr>
          <w:rFonts w:asciiTheme="majorBidi" w:hAnsiTheme="majorBidi" w:cstheme="majorBidi"/>
          <w:i/>
          <w:iCs/>
          <w:color w:val="121010"/>
          <w:shd w:val="clear" w:color="auto" w:fill="FFFFFF"/>
        </w:rPr>
        <w:t>tidak</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ada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dasarnya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secara</w:t>
      </w:r>
      <w:proofErr w:type="spellEnd"/>
      <w:r w:rsidRPr="0040078D">
        <w:rPr>
          <w:rFonts w:asciiTheme="majorBidi" w:hAnsiTheme="majorBidi" w:cstheme="majorBidi"/>
          <w:i/>
          <w:iCs/>
          <w:color w:val="121010"/>
          <w:shd w:val="clear" w:color="auto" w:fill="FFFFFF"/>
        </w:rPr>
        <w:t xml:space="preserve"> </w:t>
      </w:r>
      <w:proofErr w:type="spellStart"/>
      <w:r w:rsidRPr="0040078D">
        <w:rPr>
          <w:rFonts w:asciiTheme="majorBidi" w:hAnsiTheme="majorBidi" w:cstheme="majorBidi"/>
          <w:i/>
          <w:iCs/>
          <w:color w:val="121010"/>
          <w:shd w:val="clear" w:color="auto" w:fill="FFFFFF"/>
        </w:rPr>
        <w:t>benar</w:t>
      </w:r>
      <w:proofErr w:type="spellEnd"/>
      <w:r w:rsidRPr="0040078D">
        <w:rPr>
          <w:rFonts w:asciiTheme="majorBidi" w:hAnsiTheme="majorBidi" w:cstheme="majorBidi"/>
          <w:i/>
          <w:iCs/>
          <w:color w:val="121010"/>
          <w:shd w:val="clear" w:color="auto" w:fill="FFFFFF"/>
        </w:rPr>
        <w:t>.”</w:t>
      </w:r>
      <w:r w:rsidRPr="002469B2">
        <w:rPr>
          <w:rStyle w:val="FootnoteReference"/>
          <w:rFonts w:asciiTheme="majorBidi" w:hAnsiTheme="majorBidi" w:cstheme="majorBidi"/>
          <w:color w:val="121010"/>
          <w:shd w:val="clear" w:color="auto" w:fill="FFFFFF"/>
        </w:rPr>
        <w:footnoteReference w:id="23"/>
      </w:r>
    </w:p>
    <w:p w14:paraId="317ADC09" w14:textId="20AFBC91" w:rsidR="002469B2" w:rsidRDefault="002469B2" w:rsidP="007832C4">
      <w:pPr>
        <w:ind w:left="567" w:firstLine="720"/>
        <w:jc w:val="both"/>
        <w:rPr>
          <w:rFonts w:asciiTheme="majorBidi" w:hAnsiTheme="majorBidi" w:cstheme="majorBidi"/>
        </w:rPr>
      </w:pPr>
      <w:r>
        <w:rPr>
          <w:rFonts w:asciiTheme="majorBidi" w:hAnsiTheme="majorBidi" w:cstheme="majorBidi"/>
        </w:rPr>
        <w:t xml:space="preserve">Hal </w:t>
      </w:r>
      <w:proofErr w:type="spellStart"/>
      <w:r>
        <w:rPr>
          <w:rFonts w:asciiTheme="majorBidi" w:hAnsiTheme="majorBidi" w:cstheme="majorBidi"/>
        </w:rPr>
        <w:t>diatas</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dipahami</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pro </w:t>
      </w:r>
      <w:proofErr w:type="spellStart"/>
      <w:r>
        <w:rPr>
          <w:rFonts w:asciiTheme="majorBidi" w:hAnsiTheme="majorBidi" w:cstheme="majorBidi"/>
        </w:rPr>
        <w:t>kontra</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terjadi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perbedaan</w:t>
      </w:r>
      <w:proofErr w:type="spellEnd"/>
      <w:r>
        <w:rPr>
          <w:rFonts w:asciiTheme="majorBidi" w:hAnsiTheme="majorBidi" w:cstheme="majorBidi"/>
        </w:rPr>
        <w:t xml:space="preserve"> </w:t>
      </w:r>
      <w:proofErr w:type="spellStart"/>
      <w:r>
        <w:rPr>
          <w:rFonts w:asciiTheme="majorBidi" w:hAnsiTheme="majorBidi" w:cstheme="majorBidi"/>
        </w:rPr>
        <w:t>pemaknaan</w:t>
      </w:r>
      <w:proofErr w:type="spellEnd"/>
      <w:r>
        <w:rPr>
          <w:rFonts w:asciiTheme="majorBidi" w:hAnsiTheme="majorBidi" w:cstheme="majorBidi"/>
        </w:rPr>
        <w:t xml:space="preserve"> </w:t>
      </w:r>
      <w:proofErr w:type="spellStart"/>
      <w:r>
        <w:rPr>
          <w:rFonts w:asciiTheme="majorBidi" w:hAnsiTheme="majorBidi" w:cstheme="majorBidi"/>
        </w:rPr>
        <w:t>ayat</w:t>
      </w:r>
      <w:proofErr w:type="spellEnd"/>
      <w:r>
        <w:rPr>
          <w:rFonts w:asciiTheme="majorBidi" w:hAnsiTheme="majorBidi" w:cstheme="majorBidi"/>
        </w:rPr>
        <w:t xml:space="preserve"> dan </w:t>
      </w:r>
      <w:proofErr w:type="spellStart"/>
      <w:r>
        <w:rPr>
          <w:rFonts w:asciiTheme="majorBidi" w:hAnsiTheme="majorBidi" w:cstheme="majorBidi"/>
        </w:rPr>
        <w:t>hadis</w:t>
      </w:r>
      <w:proofErr w:type="spellEnd"/>
      <w:r>
        <w:rPr>
          <w:rFonts w:asciiTheme="majorBidi" w:hAnsiTheme="majorBidi" w:cstheme="majorBidi"/>
        </w:rPr>
        <w:t xml:space="preserve">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dan </w:t>
      </w:r>
      <w:proofErr w:type="spellStart"/>
      <w:r>
        <w:rPr>
          <w:rFonts w:asciiTheme="majorBidi" w:hAnsiTheme="majorBidi" w:cstheme="majorBidi"/>
        </w:rPr>
        <w:t>disunnahkannya</w:t>
      </w:r>
      <w:proofErr w:type="spellEnd"/>
      <w:r>
        <w:rPr>
          <w:rFonts w:asciiTheme="majorBidi" w:hAnsiTheme="majorBidi" w:cstheme="majorBidi"/>
        </w:rPr>
        <w:t xml:space="preserve"> </w:t>
      </w:r>
      <w:proofErr w:type="spellStart"/>
      <w:r>
        <w:rPr>
          <w:rFonts w:asciiTheme="majorBidi" w:hAnsiTheme="majorBidi" w:cstheme="majorBidi"/>
        </w:rPr>
        <w:t>mengakhirkan</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w:t>
      </w:r>
      <w:proofErr w:type="spellStart"/>
      <w:r>
        <w:rPr>
          <w:rFonts w:asciiTheme="majorBidi" w:hAnsiTheme="majorBidi" w:cstheme="majorBidi"/>
        </w:rPr>
        <w:t>kalangan</w:t>
      </w:r>
      <w:proofErr w:type="spellEnd"/>
      <w:r>
        <w:rPr>
          <w:rFonts w:asciiTheme="majorBidi" w:hAnsiTheme="majorBidi" w:cstheme="majorBidi"/>
        </w:rPr>
        <w:t xml:space="preserve"> yang </w:t>
      </w:r>
      <w:proofErr w:type="spellStart"/>
      <w:r>
        <w:rPr>
          <w:rFonts w:asciiTheme="majorBidi" w:hAnsiTheme="majorBidi" w:cstheme="majorBidi"/>
        </w:rPr>
        <w:t>mendukung</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kehati-hatian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sidRPr="005311FE">
        <w:rPr>
          <w:rFonts w:asciiTheme="majorBidi" w:hAnsiTheme="majorBidi" w:cstheme="majorBidi"/>
          <w:i/>
          <w:iCs/>
        </w:rPr>
        <w:t>ihtiyath</w:t>
      </w:r>
      <w:proofErr w:type="spellEnd"/>
      <w:r>
        <w:rPr>
          <w:rFonts w:asciiTheme="majorBidi" w:hAnsiTheme="majorBidi" w:cstheme="majorBidi"/>
          <w:i/>
          <w:iCs/>
        </w:rPr>
        <w:t>,</w:t>
      </w:r>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biasa</w:t>
      </w:r>
      <w:proofErr w:type="spellEnd"/>
      <w:r>
        <w:rPr>
          <w:rFonts w:asciiTheme="majorBidi" w:hAnsiTheme="majorBidi" w:cstheme="majorBidi"/>
        </w:rPr>
        <w:t xml:space="preserve"> </w:t>
      </w:r>
      <w:proofErr w:type="spellStart"/>
      <w:r>
        <w:rPr>
          <w:rFonts w:asciiTheme="majorBidi" w:hAnsiTheme="majorBidi" w:cstheme="majorBidi"/>
        </w:rPr>
        <w:t>dijumpai</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penetapan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salat, </w:t>
      </w:r>
      <w:proofErr w:type="spellStart"/>
      <w:r>
        <w:rPr>
          <w:rFonts w:asciiTheme="majorBidi" w:hAnsiTheme="majorBidi" w:cstheme="majorBidi"/>
        </w:rPr>
        <w:t>namun</w:t>
      </w:r>
      <w:proofErr w:type="spellEnd"/>
      <w:r>
        <w:rPr>
          <w:rFonts w:asciiTheme="majorBidi" w:hAnsiTheme="majorBidi" w:cstheme="majorBidi"/>
        </w:rPr>
        <w:t xml:space="preserve"> yang </w:t>
      </w:r>
      <w:proofErr w:type="spellStart"/>
      <w:r>
        <w:rPr>
          <w:rFonts w:asciiTheme="majorBidi" w:hAnsiTheme="majorBidi" w:cstheme="majorBidi"/>
        </w:rPr>
        <w:t>menolak</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melandaskan</w:t>
      </w:r>
      <w:proofErr w:type="spellEnd"/>
      <w:r>
        <w:rPr>
          <w:rFonts w:asciiTheme="majorBidi" w:hAnsiTheme="majorBidi" w:cstheme="majorBidi"/>
        </w:rPr>
        <w:t xml:space="preserve"> pada </w:t>
      </w:r>
      <w:proofErr w:type="spellStart"/>
      <w:r>
        <w:rPr>
          <w:rFonts w:asciiTheme="majorBidi" w:hAnsiTheme="majorBidi" w:cstheme="majorBidi"/>
        </w:rPr>
        <w:t>dasar</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w:t>
      </w:r>
      <w:proofErr w:type="spellStart"/>
      <w:r>
        <w:rPr>
          <w:rFonts w:asciiTheme="majorBidi" w:hAnsiTheme="majorBidi" w:cstheme="majorBidi"/>
        </w:rPr>
        <w:t>awal</w:t>
      </w:r>
      <w:proofErr w:type="spellEnd"/>
      <w:r>
        <w:rPr>
          <w:rFonts w:asciiTheme="majorBidi" w:hAnsiTheme="majorBidi" w:cstheme="majorBidi"/>
        </w:rPr>
        <w:t xml:space="preserve"> </w:t>
      </w:r>
      <w:proofErr w:type="spellStart"/>
      <w:r>
        <w:rPr>
          <w:rFonts w:asciiTheme="majorBidi" w:hAnsiTheme="majorBidi" w:cstheme="majorBidi"/>
        </w:rPr>
        <w:t>dimulainya</w:t>
      </w:r>
      <w:proofErr w:type="spellEnd"/>
      <w:r>
        <w:rPr>
          <w:rFonts w:asciiTheme="majorBidi" w:hAnsiTheme="majorBidi" w:cstheme="majorBidi"/>
        </w:rPr>
        <w:t xml:space="preserve"> </w:t>
      </w:r>
      <w:proofErr w:type="spellStart"/>
      <w:r>
        <w:rPr>
          <w:rFonts w:asciiTheme="majorBidi" w:hAnsiTheme="majorBidi" w:cstheme="majorBidi"/>
        </w:rPr>
        <w:t>waku</w:t>
      </w:r>
      <w:proofErr w:type="spellEnd"/>
      <w:r>
        <w:rPr>
          <w:rFonts w:asciiTheme="majorBidi" w:hAnsiTheme="majorBidi" w:cstheme="majorBidi"/>
        </w:rPr>
        <w:t xml:space="preserve"> </w:t>
      </w:r>
      <w:proofErr w:type="spellStart"/>
      <w:r>
        <w:rPr>
          <w:rFonts w:asciiTheme="majorBidi" w:hAnsiTheme="majorBidi" w:cstheme="majorBidi"/>
        </w:rPr>
        <w:t>puasa</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terbitnya</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larangan</w:t>
      </w:r>
      <w:proofErr w:type="spellEnd"/>
      <w:r>
        <w:rPr>
          <w:rFonts w:asciiTheme="majorBidi" w:hAnsiTheme="majorBidi" w:cstheme="majorBidi"/>
        </w:rPr>
        <w:t xml:space="preserve"> </w:t>
      </w:r>
      <w:proofErr w:type="spellStart"/>
      <w:r>
        <w:rPr>
          <w:rFonts w:asciiTheme="majorBidi" w:hAnsiTheme="majorBidi" w:cstheme="majorBidi"/>
        </w:rPr>
        <w:t>makan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minum</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terbitnya</w:t>
      </w:r>
      <w:proofErr w:type="spellEnd"/>
      <w:r>
        <w:rPr>
          <w:rFonts w:asciiTheme="majorBidi" w:hAnsiTheme="majorBidi" w:cstheme="majorBidi"/>
        </w:rPr>
        <w:t xml:space="preserve"> </w:t>
      </w:r>
      <w:proofErr w:type="spellStart"/>
      <w:r>
        <w:rPr>
          <w:rFonts w:asciiTheme="majorBidi" w:hAnsiTheme="majorBidi" w:cstheme="majorBidi"/>
        </w:rPr>
        <w:t>fajar</w:t>
      </w:r>
      <w:proofErr w:type="spellEnd"/>
      <w:r>
        <w:rPr>
          <w:rFonts w:asciiTheme="majorBidi" w:hAnsiTheme="majorBidi" w:cstheme="majorBidi"/>
        </w:rPr>
        <w:t xml:space="preserve">. </w:t>
      </w:r>
      <w:proofErr w:type="spellStart"/>
      <w:r>
        <w:rPr>
          <w:rFonts w:asciiTheme="majorBidi" w:hAnsiTheme="majorBidi" w:cstheme="majorBidi"/>
        </w:rPr>
        <w:t>Bahkan</w:t>
      </w:r>
      <w:proofErr w:type="spellEnd"/>
      <w:r>
        <w:rPr>
          <w:rFonts w:asciiTheme="majorBidi" w:hAnsiTheme="majorBidi" w:cstheme="majorBidi"/>
        </w:rPr>
        <w:t xml:space="preserve"> </w:t>
      </w:r>
      <w:proofErr w:type="spellStart"/>
      <w:r>
        <w:rPr>
          <w:rFonts w:asciiTheme="majorBidi" w:hAnsiTheme="majorBidi" w:cstheme="majorBidi"/>
        </w:rPr>
        <w:t>dianjurkan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mengakhirkan</w:t>
      </w:r>
      <w:proofErr w:type="spellEnd"/>
      <w:r>
        <w:rPr>
          <w:rFonts w:asciiTheme="majorBidi" w:hAnsiTheme="majorBidi" w:cstheme="majorBidi"/>
        </w:rPr>
        <w:t xml:space="preserve"> </w:t>
      </w:r>
      <w:proofErr w:type="spellStart"/>
      <w:r>
        <w:rPr>
          <w:rFonts w:asciiTheme="majorBidi" w:hAnsiTheme="majorBidi" w:cstheme="majorBidi"/>
        </w:rPr>
        <w:t>sahur</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penetapan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yang </w:t>
      </w:r>
      <w:proofErr w:type="spellStart"/>
      <w:r>
        <w:rPr>
          <w:rFonts w:asciiTheme="majorBidi" w:hAnsiTheme="majorBidi" w:cstheme="majorBidi"/>
        </w:rPr>
        <w:t>mengada-ada</w:t>
      </w:r>
      <w:proofErr w:type="spellEnd"/>
      <w:r>
        <w:rPr>
          <w:rFonts w:asciiTheme="majorBidi" w:hAnsiTheme="majorBidi" w:cstheme="majorBidi"/>
        </w:rPr>
        <w:t xml:space="preserve"> dan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dasarnya</w:t>
      </w:r>
      <w:proofErr w:type="spellEnd"/>
      <w:r>
        <w:rPr>
          <w:rFonts w:asciiTheme="majorBidi" w:hAnsiTheme="majorBidi" w:cstheme="majorBidi"/>
        </w:rPr>
        <w:t>.</w:t>
      </w:r>
    </w:p>
    <w:p w14:paraId="59B99B0C" w14:textId="421969D9" w:rsidR="002469B2" w:rsidRDefault="002469B2" w:rsidP="007832C4">
      <w:pPr>
        <w:ind w:left="567" w:firstLine="720"/>
        <w:jc w:val="both"/>
        <w:rPr>
          <w:rFonts w:asciiTheme="majorBidi" w:hAnsiTheme="majorBidi" w:cstheme="majorBidi"/>
          <w:i/>
          <w:iCs/>
          <w:color w:val="121010"/>
          <w:shd w:val="clear" w:color="auto" w:fill="FFFFFF"/>
          <w:rtl/>
        </w:rPr>
      </w:pPr>
      <w:proofErr w:type="spellStart"/>
      <w:r>
        <w:rPr>
          <w:rFonts w:asciiTheme="majorBidi" w:hAnsiTheme="majorBidi" w:cstheme="majorBidi"/>
        </w:rPr>
        <w:t>Problematika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falak</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terlalu</w:t>
      </w:r>
      <w:proofErr w:type="spellEnd"/>
      <w:r>
        <w:rPr>
          <w:rFonts w:asciiTheme="majorBidi" w:hAnsiTheme="majorBidi" w:cstheme="majorBidi"/>
        </w:rPr>
        <w:t xml:space="preserve"> </w:t>
      </w:r>
      <w:proofErr w:type="spellStart"/>
      <w:r>
        <w:rPr>
          <w:rFonts w:asciiTheme="majorBidi" w:hAnsiTheme="majorBidi" w:cstheme="majorBidi"/>
        </w:rPr>
        <w:t>dipersoalkan</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pada </w:t>
      </w:r>
      <w:proofErr w:type="spellStart"/>
      <w:r>
        <w:rPr>
          <w:rFonts w:asciiTheme="majorBidi" w:hAnsiTheme="majorBidi" w:cstheme="majorBidi"/>
        </w:rPr>
        <w:t>dasarnya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berkaitan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isyarat</w:t>
      </w:r>
      <w:proofErr w:type="spellEnd"/>
      <w:r>
        <w:rPr>
          <w:rFonts w:asciiTheme="majorBidi" w:hAnsiTheme="majorBidi" w:cstheme="majorBidi"/>
        </w:rPr>
        <w:t xml:space="preserve"> </w:t>
      </w:r>
      <w:proofErr w:type="spellStart"/>
      <w:r>
        <w:rPr>
          <w:rFonts w:asciiTheme="majorBidi" w:hAnsiTheme="majorBidi" w:cstheme="majorBidi"/>
        </w:rPr>
        <w:t>tanda</w:t>
      </w:r>
      <w:proofErr w:type="spellEnd"/>
      <w:r>
        <w:rPr>
          <w:rFonts w:asciiTheme="majorBidi" w:hAnsiTheme="majorBidi" w:cstheme="majorBidi"/>
        </w:rPr>
        <w:t xml:space="preserve"> </w:t>
      </w:r>
      <w:proofErr w:type="spellStart"/>
      <w:r>
        <w:rPr>
          <w:rFonts w:asciiTheme="majorBidi" w:hAnsiTheme="majorBidi" w:cstheme="majorBidi"/>
        </w:rPr>
        <w:t>alam</w:t>
      </w:r>
      <w:proofErr w:type="spellEnd"/>
      <w:r>
        <w:rPr>
          <w:rFonts w:asciiTheme="majorBidi" w:hAnsiTheme="majorBidi" w:cstheme="majorBidi"/>
        </w:rPr>
        <w:t xml:space="preserve">, </w:t>
      </w:r>
      <w:proofErr w:type="spellStart"/>
      <w:r>
        <w:rPr>
          <w:rFonts w:asciiTheme="majorBidi" w:hAnsiTheme="majorBidi" w:cstheme="majorBidi"/>
        </w:rPr>
        <w:t>melainkan</w:t>
      </w:r>
      <w:proofErr w:type="spellEnd"/>
      <w:r>
        <w:rPr>
          <w:rFonts w:asciiTheme="majorBidi" w:hAnsiTheme="majorBidi" w:cstheme="majorBidi"/>
        </w:rPr>
        <w:t xml:space="preserve"> </w:t>
      </w:r>
      <w:proofErr w:type="spellStart"/>
      <w:r>
        <w:rPr>
          <w:rFonts w:asciiTheme="majorBidi" w:hAnsiTheme="majorBidi" w:cstheme="majorBidi"/>
        </w:rPr>
        <w:t>kebiasaan</w:t>
      </w:r>
      <w:proofErr w:type="spellEnd"/>
      <w:r>
        <w:rPr>
          <w:rFonts w:asciiTheme="majorBidi" w:hAnsiTheme="majorBidi" w:cstheme="majorBidi"/>
        </w:rPr>
        <w:t xml:space="preserve"> </w:t>
      </w:r>
      <w:proofErr w:type="spellStart"/>
      <w:r>
        <w:rPr>
          <w:rFonts w:asciiTheme="majorBidi" w:hAnsiTheme="majorBidi" w:cstheme="majorBidi"/>
        </w:rPr>
        <w:t>seseorang</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al-Qur’an yang </w:t>
      </w:r>
      <w:proofErr w:type="spellStart"/>
      <w:r>
        <w:rPr>
          <w:rFonts w:asciiTheme="majorBidi" w:hAnsiTheme="majorBidi" w:cstheme="majorBidi"/>
        </w:rPr>
        <w:t>diisyaratkan</w:t>
      </w:r>
      <w:proofErr w:type="spellEnd"/>
      <w:r>
        <w:rPr>
          <w:rFonts w:asciiTheme="majorBidi" w:hAnsiTheme="majorBidi" w:cstheme="majorBidi"/>
        </w:rPr>
        <w:t xml:space="preserve"> oleh Nabi SAW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membaca</w:t>
      </w:r>
      <w:proofErr w:type="spellEnd"/>
      <w:r>
        <w:rPr>
          <w:rFonts w:asciiTheme="majorBidi" w:hAnsiTheme="majorBidi" w:cstheme="majorBidi"/>
        </w:rPr>
        <w:t xml:space="preserve"> 50 </w:t>
      </w:r>
      <w:proofErr w:type="spellStart"/>
      <w:r>
        <w:rPr>
          <w:rFonts w:asciiTheme="majorBidi" w:hAnsiTheme="majorBidi" w:cstheme="majorBidi"/>
        </w:rPr>
        <w:t>ayat</w:t>
      </w:r>
      <w:proofErr w:type="spellEnd"/>
      <w:r>
        <w:rPr>
          <w:rFonts w:asciiTheme="majorBidi" w:hAnsiTheme="majorBidi" w:cstheme="majorBidi"/>
        </w:rPr>
        <w:t xml:space="preserve">, </w:t>
      </w:r>
      <w:proofErr w:type="spellStart"/>
      <w:r>
        <w:rPr>
          <w:rFonts w:asciiTheme="majorBidi" w:hAnsiTheme="majorBidi" w:cstheme="majorBidi"/>
        </w:rPr>
        <w:t>perbedaan</w:t>
      </w:r>
      <w:proofErr w:type="spellEnd"/>
      <w:r>
        <w:rPr>
          <w:rFonts w:asciiTheme="majorBidi" w:hAnsiTheme="majorBidi" w:cstheme="majorBidi"/>
        </w:rPr>
        <w:t xml:space="preserve"> </w:t>
      </w:r>
      <w:proofErr w:type="spellStart"/>
      <w:r>
        <w:rPr>
          <w:rFonts w:asciiTheme="majorBidi" w:hAnsiTheme="majorBidi" w:cstheme="majorBidi"/>
        </w:rPr>
        <w:t>pemaknaan</w:t>
      </w:r>
      <w:proofErr w:type="spellEnd"/>
      <w:r>
        <w:rPr>
          <w:rFonts w:asciiTheme="majorBidi" w:hAnsiTheme="majorBidi" w:cstheme="majorBidi"/>
        </w:rPr>
        <w:t xml:space="preserve"> pada </w:t>
      </w:r>
      <w:proofErr w:type="spellStart"/>
      <w:r>
        <w:rPr>
          <w:rFonts w:asciiTheme="majorBidi" w:hAnsiTheme="majorBidi" w:cstheme="majorBidi"/>
        </w:rPr>
        <w:t>penetapan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yang </w:t>
      </w:r>
      <w:proofErr w:type="spellStart"/>
      <w:r>
        <w:rPr>
          <w:rFonts w:asciiTheme="majorBidi" w:hAnsiTheme="majorBidi" w:cstheme="majorBidi"/>
        </w:rPr>
        <w:t>dilakukan</w:t>
      </w:r>
      <w:proofErr w:type="spellEnd"/>
      <w:r>
        <w:rPr>
          <w:rFonts w:asciiTheme="majorBidi" w:hAnsiTheme="majorBidi" w:cstheme="majorBidi"/>
        </w:rPr>
        <w:t xml:space="preserve"> oleh Zubair Umar al-Jailani </w:t>
      </w:r>
      <w:proofErr w:type="spellStart"/>
      <w:r>
        <w:rPr>
          <w:rFonts w:asciiTheme="majorBidi" w:hAnsiTheme="majorBidi" w:cstheme="majorBidi"/>
        </w:rPr>
        <w:t>dalam</w:t>
      </w:r>
      <w:proofErr w:type="spellEnd"/>
      <w:r>
        <w:rPr>
          <w:rFonts w:asciiTheme="majorBidi" w:hAnsiTheme="majorBidi" w:cstheme="majorBidi"/>
        </w:rPr>
        <w:t xml:space="preserve"> al-</w:t>
      </w:r>
      <w:proofErr w:type="spellStart"/>
      <w:r>
        <w:rPr>
          <w:rFonts w:asciiTheme="majorBidi" w:hAnsiTheme="majorBidi" w:cstheme="majorBidi"/>
        </w:rPr>
        <w:t>Khulasah</w:t>
      </w:r>
      <w:proofErr w:type="spellEnd"/>
      <w:r>
        <w:rPr>
          <w:rFonts w:asciiTheme="majorBidi" w:hAnsiTheme="majorBidi" w:cstheme="majorBidi"/>
        </w:rPr>
        <w:t xml:space="preserve"> al-Wafiyah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7-8 </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sementara</w:t>
      </w:r>
      <w:proofErr w:type="spellEnd"/>
      <w:r>
        <w:rPr>
          <w:rFonts w:asciiTheme="majorBidi" w:hAnsiTheme="majorBidi" w:cstheme="majorBidi"/>
        </w:rPr>
        <w:t xml:space="preserve"> </w:t>
      </w:r>
      <w:proofErr w:type="spellStart"/>
      <w:r>
        <w:rPr>
          <w:rFonts w:asciiTheme="majorBidi" w:hAnsiTheme="majorBidi" w:cstheme="majorBidi"/>
        </w:rPr>
        <w:t>jumhur</w:t>
      </w:r>
      <w:proofErr w:type="spellEnd"/>
      <w:r>
        <w:rPr>
          <w:rFonts w:asciiTheme="majorBidi" w:hAnsiTheme="majorBidi" w:cstheme="majorBidi"/>
        </w:rPr>
        <w:t xml:space="preserve"> Ulama’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10 </w:t>
      </w:r>
      <w:proofErr w:type="spellStart"/>
      <w:r>
        <w:rPr>
          <w:rFonts w:asciiTheme="majorBidi" w:hAnsiTheme="majorBidi" w:cstheme="majorBidi"/>
        </w:rPr>
        <w:t>menit</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menetapkan</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perbedaan</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perdebatan</w:t>
      </w:r>
      <w:proofErr w:type="spellEnd"/>
      <w:r>
        <w:rPr>
          <w:rFonts w:asciiTheme="majorBidi" w:hAnsiTheme="majorBidi" w:cstheme="majorBidi"/>
        </w:rPr>
        <w:t xml:space="preserve"> yang </w:t>
      </w:r>
      <w:proofErr w:type="spellStart"/>
      <w:r>
        <w:rPr>
          <w:rFonts w:asciiTheme="majorBidi" w:hAnsiTheme="majorBidi" w:cstheme="majorBidi"/>
        </w:rPr>
        <w:t>signifikan</w:t>
      </w:r>
      <w:proofErr w:type="spellEnd"/>
      <w:r>
        <w:rPr>
          <w:rFonts w:asciiTheme="majorBidi" w:hAnsiTheme="majorBidi" w:cstheme="majorBidi"/>
        </w:rPr>
        <w:t xml:space="preserve"> </w:t>
      </w:r>
      <w:proofErr w:type="spellStart"/>
      <w:r>
        <w:rPr>
          <w:rFonts w:asciiTheme="majorBidi" w:hAnsiTheme="majorBidi" w:cstheme="majorBidi"/>
        </w:rPr>
        <w:t>karena</w:t>
      </w:r>
      <w:proofErr w:type="spellEnd"/>
      <w:r>
        <w:rPr>
          <w:rFonts w:asciiTheme="majorBidi" w:hAnsiTheme="majorBidi" w:cstheme="majorBidi"/>
        </w:rPr>
        <w:t xml:space="preserve"> pada </w:t>
      </w:r>
      <w:proofErr w:type="spellStart"/>
      <w:r>
        <w:rPr>
          <w:rFonts w:asciiTheme="majorBidi" w:hAnsiTheme="majorBidi" w:cstheme="majorBidi"/>
        </w:rPr>
        <w:t>dasarnya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w:t>
      </w:r>
      <w:proofErr w:type="spellStart"/>
      <w:r>
        <w:rPr>
          <w:rFonts w:asciiTheme="majorBidi" w:hAnsiTheme="majorBidi" w:cstheme="majorBidi"/>
        </w:rPr>
        <w:t>kehati-hatian</w:t>
      </w:r>
      <w:proofErr w:type="spellEnd"/>
      <w:r>
        <w:rPr>
          <w:rFonts w:asciiTheme="majorBidi" w:hAnsiTheme="majorBidi" w:cstheme="majorBidi"/>
        </w:rPr>
        <w:t xml:space="preserve">, dan </w:t>
      </w:r>
      <w:proofErr w:type="spellStart"/>
      <w:r>
        <w:rPr>
          <w:rFonts w:asciiTheme="majorBidi" w:hAnsiTheme="majorBidi" w:cstheme="majorBidi"/>
        </w:rPr>
        <w:t>menurut</w:t>
      </w:r>
      <w:proofErr w:type="spellEnd"/>
      <w:r>
        <w:rPr>
          <w:rFonts w:asciiTheme="majorBidi" w:hAnsiTheme="majorBidi" w:cstheme="majorBidi"/>
        </w:rPr>
        <w:t xml:space="preserve"> imam </w:t>
      </w:r>
      <w:proofErr w:type="spellStart"/>
      <w:r>
        <w:rPr>
          <w:rFonts w:asciiTheme="majorBidi" w:hAnsiTheme="majorBidi" w:cstheme="majorBidi"/>
        </w:rPr>
        <w:t>Syafi’i</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wajib</w:t>
      </w:r>
      <w:proofErr w:type="spellEnd"/>
      <w:r>
        <w:rPr>
          <w:rFonts w:asciiTheme="majorBidi" w:hAnsiTheme="majorBidi" w:cstheme="majorBidi"/>
        </w:rPr>
        <w:t xml:space="preserve"> </w:t>
      </w:r>
      <w:proofErr w:type="spellStart"/>
      <w:r>
        <w:rPr>
          <w:rFonts w:asciiTheme="majorBidi" w:hAnsiTheme="majorBidi" w:cstheme="majorBidi"/>
        </w:rPr>
        <w:t>diterapkan</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berbeda</w:t>
      </w:r>
      <w:proofErr w:type="spellEnd"/>
      <w:r>
        <w:rPr>
          <w:rFonts w:asciiTheme="majorBidi" w:hAnsiTheme="majorBidi" w:cstheme="majorBidi"/>
        </w:rPr>
        <w:t xml:space="preserve"> </w:t>
      </w:r>
      <w:proofErr w:type="spellStart"/>
      <w:r>
        <w:rPr>
          <w:rFonts w:asciiTheme="majorBidi" w:hAnsiTheme="majorBidi" w:cstheme="majorBidi"/>
        </w:rPr>
        <w:t>halnya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Imam malik yang </w:t>
      </w:r>
      <w:proofErr w:type="spellStart"/>
      <w:r>
        <w:rPr>
          <w:rFonts w:asciiTheme="majorBidi" w:hAnsiTheme="majorBidi" w:cstheme="majorBidi"/>
        </w:rPr>
        <w:t>menyatakan</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imsak</w:t>
      </w:r>
      <w:proofErr w:type="spellEnd"/>
      <w:r>
        <w:rPr>
          <w:rFonts w:asciiTheme="majorBidi" w:hAnsiTheme="majorBidi" w:cstheme="majorBidi"/>
        </w:rPr>
        <w:t xml:space="preserve"> </w:t>
      </w:r>
      <w:proofErr w:type="spellStart"/>
      <w:r>
        <w:rPr>
          <w:rFonts w:asciiTheme="majorBidi" w:hAnsiTheme="majorBidi" w:cstheme="majorBidi"/>
        </w:rPr>
        <w:t>wajib</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didasarkan</w:t>
      </w:r>
      <w:proofErr w:type="spellEnd"/>
      <w:r>
        <w:rPr>
          <w:rFonts w:asciiTheme="majorBidi" w:hAnsiTheme="majorBidi" w:cstheme="majorBidi"/>
        </w:rPr>
        <w:t xml:space="preserve"> pada </w:t>
      </w:r>
      <w:proofErr w:type="spellStart"/>
      <w:r>
        <w:rPr>
          <w:rFonts w:asciiTheme="majorBidi" w:hAnsiTheme="majorBidi" w:cstheme="majorBidi"/>
        </w:rPr>
        <w:t>kaidah</w:t>
      </w:r>
      <w:proofErr w:type="spellEnd"/>
      <w:r>
        <w:rPr>
          <w:rFonts w:asciiTheme="majorBidi" w:hAnsiTheme="majorBidi" w:cstheme="majorBidi"/>
        </w:rPr>
        <w:t xml:space="preserve"> </w:t>
      </w:r>
      <w:proofErr w:type="spellStart"/>
      <w:r w:rsidRPr="000718DE">
        <w:rPr>
          <w:rFonts w:asciiTheme="majorBidi" w:hAnsiTheme="majorBidi" w:cstheme="majorBidi"/>
          <w:i/>
          <w:iCs/>
        </w:rPr>
        <w:t>fiqhiyah</w:t>
      </w:r>
      <w:proofErr w:type="spellEnd"/>
      <w:r>
        <w:rPr>
          <w:rFonts w:asciiTheme="majorBidi" w:hAnsiTheme="majorBidi" w:cstheme="majorBidi"/>
        </w:rPr>
        <w:t>:</w:t>
      </w:r>
      <w:r>
        <w:rPr>
          <w:rStyle w:val="FootnoteReference"/>
          <w:rFonts w:asciiTheme="majorBidi" w:hAnsiTheme="majorBidi" w:cstheme="majorBidi"/>
        </w:rPr>
        <w:footnoteReference w:id="24"/>
      </w:r>
    </w:p>
    <w:p w14:paraId="58E16293" w14:textId="77777777" w:rsidR="002469B2" w:rsidRPr="002469B2" w:rsidRDefault="002469B2" w:rsidP="002469B2">
      <w:pPr>
        <w:ind w:firstLine="567"/>
        <w:jc w:val="right"/>
        <w:rPr>
          <w:rFonts w:ascii="LPMQ Isep Misbah" w:hAnsi="LPMQ Isep Misbah" w:cs="LPMQ Isep Misbah"/>
          <w:rtl/>
        </w:rPr>
      </w:pPr>
      <w:r w:rsidRPr="002469B2">
        <w:rPr>
          <w:rFonts w:ascii="LPMQ Isep Misbah" w:hAnsi="LPMQ Isep Misbah" w:cs="LPMQ Isep Misbah"/>
          <w:rtl/>
        </w:rPr>
        <w:t>لا يتم الواجب الا به فهو واجب</w:t>
      </w:r>
      <w:r w:rsidRPr="002469B2">
        <w:rPr>
          <w:rFonts w:ascii="LPMQ Isep Misbah" w:hAnsi="LPMQ Isep Misbah" w:cs="LPMQ Isep Misbah"/>
        </w:rPr>
        <w:t xml:space="preserve"> </w:t>
      </w:r>
    </w:p>
    <w:p w14:paraId="574DABF8" w14:textId="0BB1E676" w:rsidR="002469B2" w:rsidRPr="000E575A" w:rsidRDefault="002469B2" w:rsidP="007832C4">
      <w:pPr>
        <w:ind w:left="567"/>
        <w:jc w:val="both"/>
        <w:rPr>
          <w:rFonts w:asciiTheme="majorBidi" w:hAnsiTheme="majorBidi" w:cs="Traditional Arabic"/>
          <w:i/>
          <w:iCs/>
        </w:rPr>
      </w:pPr>
      <w:r w:rsidRPr="000718DE">
        <w:rPr>
          <w:rFonts w:asciiTheme="majorBidi" w:hAnsiTheme="majorBidi" w:cs="Traditional Arabic"/>
          <w:i/>
          <w:iCs/>
        </w:rPr>
        <w:t>“</w:t>
      </w:r>
      <w:proofErr w:type="spellStart"/>
      <w:r w:rsidRPr="000718DE">
        <w:rPr>
          <w:rFonts w:asciiTheme="majorBidi" w:hAnsiTheme="majorBidi" w:cs="Traditional Arabic"/>
          <w:i/>
          <w:iCs/>
        </w:rPr>
        <w:t>Tidaklah</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sempurna</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kewajiban</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kecuali</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dengan</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adanya</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sesuatu</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hal</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maka</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hukum</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sesuatu</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tersebut</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adalah</w:t>
      </w:r>
      <w:proofErr w:type="spellEnd"/>
      <w:r w:rsidRPr="000718DE">
        <w:rPr>
          <w:rFonts w:asciiTheme="majorBidi" w:hAnsiTheme="majorBidi" w:cs="Traditional Arabic"/>
          <w:i/>
          <w:iCs/>
        </w:rPr>
        <w:t xml:space="preserve"> </w:t>
      </w:r>
      <w:proofErr w:type="spellStart"/>
      <w:r w:rsidRPr="000718DE">
        <w:rPr>
          <w:rFonts w:asciiTheme="majorBidi" w:hAnsiTheme="majorBidi" w:cs="Traditional Arabic"/>
          <w:i/>
          <w:iCs/>
        </w:rPr>
        <w:t>wajib</w:t>
      </w:r>
      <w:proofErr w:type="spellEnd"/>
      <w:r w:rsidRPr="000718DE">
        <w:rPr>
          <w:rFonts w:asciiTheme="majorBidi" w:hAnsiTheme="majorBidi" w:cs="Traditional Arabic"/>
          <w:i/>
          <w:iCs/>
        </w:rPr>
        <w:t>”</w:t>
      </w:r>
    </w:p>
    <w:p w14:paraId="5F720077" w14:textId="6D544D83" w:rsidR="002469B2" w:rsidRDefault="002469B2" w:rsidP="007832C4">
      <w:pPr>
        <w:pStyle w:val="ListParagraph"/>
        <w:numPr>
          <w:ilvl w:val="0"/>
          <w:numId w:val="12"/>
        </w:numPr>
        <w:spacing w:after="160" w:line="360" w:lineRule="auto"/>
        <w:ind w:left="567"/>
        <w:jc w:val="both"/>
        <w:rPr>
          <w:rFonts w:asciiTheme="majorBidi" w:hAnsiTheme="majorBidi" w:cstheme="majorBidi"/>
          <w:b/>
          <w:bCs/>
        </w:rPr>
      </w:pPr>
      <w:proofErr w:type="spellStart"/>
      <w:r w:rsidRPr="002469B2">
        <w:rPr>
          <w:rFonts w:asciiTheme="majorBidi" w:hAnsiTheme="majorBidi" w:cstheme="majorBidi"/>
          <w:b/>
          <w:bCs/>
        </w:rPr>
        <w:t>Penyelesaian</w:t>
      </w:r>
      <w:proofErr w:type="spellEnd"/>
      <w:r w:rsidRPr="002469B2">
        <w:rPr>
          <w:rFonts w:asciiTheme="majorBidi" w:hAnsiTheme="majorBidi" w:cstheme="majorBidi"/>
          <w:b/>
          <w:bCs/>
        </w:rPr>
        <w:t xml:space="preserve"> </w:t>
      </w:r>
      <w:proofErr w:type="spellStart"/>
      <w:r w:rsidRPr="002469B2">
        <w:rPr>
          <w:rFonts w:asciiTheme="majorBidi" w:hAnsiTheme="majorBidi" w:cstheme="majorBidi"/>
          <w:b/>
          <w:bCs/>
        </w:rPr>
        <w:t>Problematika</w:t>
      </w:r>
      <w:proofErr w:type="spellEnd"/>
      <w:r w:rsidRPr="002469B2">
        <w:rPr>
          <w:rFonts w:asciiTheme="majorBidi" w:hAnsiTheme="majorBidi" w:cstheme="majorBidi"/>
          <w:b/>
          <w:bCs/>
        </w:rPr>
        <w:t xml:space="preserve"> Waktu </w:t>
      </w:r>
      <w:proofErr w:type="spellStart"/>
      <w:r w:rsidRPr="002469B2">
        <w:rPr>
          <w:rFonts w:asciiTheme="majorBidi" w:hAnsiTheme="majorBidi" w:cstheme="majorBidi"/>
          <w:b/>
          <w:bCs/>
        </w:rPr>
        <w:t>Imsak</w:t>
      </w:r>
      <w:proofErr w:type="spellEnd"/>
    </w:p>
    <w:p w14:paraId="5A8BA820" w14:textId="77777777" w:rsidR="002469B2" w:rsidRDefault="002469B2" w:rsidP="007832C4">
      <w:pPr>
        <w:pStyle w:val="ListParagraph"/>
        <w:spacing w:after="0" w:line="240" w:lineRule="auto"/>
        <w:ind w:left="567" w:firstLine="720"/>
        <w:contextualSpacing w:val="0"/>
        <w:jc w:val="both"/>
        <w:rPr>
          <w:rFonts w:asciiTheme="majorBidi" w:hAnsiTheme="majorBidi" w:cstheme="majorBidi"/>
          <w:i/>
          <w:iCs/>
          <w:sz w:val="24"/>
          <w:szCs w:val="24"/>
        </w:rPr>
      </w:pPr>
      <w:r>
        <w:rPr>
          <w:rFonts w:asciiTheme="majorBidi" w:hAnsiTheme="majorBidi" w:cstheme="majorBidi"/>
          <w:sz w:val="24"/>
          <w:szCs w:val="24"/>
        </w:rPr>
        <w:t xml:space="preserve">Adanya </w:t>
      </w: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terletak</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fikih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pemaknaan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sidRPr="00977324">
        <w:rPr>
          <w:rFonts w:asciiTheme="majorBidi" w:hAnsiTheme="majorBidi" w:cstheme="majorBidi"/>
          <w:i/>
          <w:iCs/>
          <w:sz w:val="24"/>
          <w:szCs w:val="24"/>
        </w:rPr>
        <w:t>ihtiyath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Langkah </w:t>
      </w:r>
      <w:proofErr w:type="spellStart"/>
      <w:r>
        <w:rPr>
          <w:rFonts w:asciiTheme="majorBidi" w:hAnsiTheme="majorBidi" w:cstheme="majorBidi"/>
          <w:sz w:val="24"/>
          <w:szCs w:val="24"/>
        </w:rPr>
        <w:t>hati-hati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diterapkan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menghindari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keraguan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datangnya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diperlukannya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antisipasi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hisabnya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diberlakukan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skala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kota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wilayah yang </w:t>
      </w:r>
      <w:proofErr w:type="spellStart"/>
      <w:r>
        <w:rPr>
          <w:rFonts w:asciiTheme="majorBidi" w:hAnsiTheme="majorBidi" w:cstheme="majorBidi"/>
          <w:sz w:val="24"/>
          <w:szCs w:val="24"/>
        </w:rPr>
        <w:t>luas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mungkin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tanda-tanda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diamati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tanda-tanda</w:t>
      </w:r>
      <w:proofErr w:type="spellEnd"/>
      <w:r>
        <w:rPr>
          <w:rFonts w:asciiTheme="majorBidi" w:hAnsiTheme="majorBidi" w:cstheme="majorBidi"/>
          <w:sz w:val="24"/>
          <w:szCs w:val="24"/>
        </w:rPr>
        <w:t xml:space="preserve"> salat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menghindari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batalnya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keterbatasan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mengamati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tanda-tanda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sidRPr="00977324">
        <w:rPr>
          <w:rFonts w:asciiTheme="majorBidi" w:hAnsiTheme="majorBidi" w:cstheme="majorBidi"/>
          <w:i/>
          <w:iCs/>
          <w:sz w:val="24"/>
          <w:szCs w:val="24"/>
        </w:rPr>
        <w:t>ihtiyath</w:t>
      </w:r>
      <w:proofErr w:type="spellEnd"/>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25"/>
      </w:r>
    </w:p>
    <w:p w14:paraId="04E68BDA" w14:textId="77777777" w:rsidR="002469B2" w:rsidRDefault="002469B2" w:rsidP="002469B2">
      <w:pPr>
        <w:pStyle w:val="ListParagraph"/>
        <w:spacing w:after="0" w:line="240" w:lineRule="auto"/>
        <w:ind w:left="0" w:firstLine="720"/>
        <w:contextualSpacing w:val="0"/>
        <w:jc w:val="both"/>
        <w:rPr>
          <w:rFonts w:asciiTheme="majorBidi" w:hAnsiTheme="majorBidi" w:cstheme="majorBidi"/>
          <w:sz w:val="24"/>
          <w:szCs w:val="24"/>
        </w:rPr>
      </w:pP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fajar</w:t>
      </w:r>
      <w:proofErr w:type="spellEnd"/>
      <w:r>
        <w:rPr>
          <w:rFonts w:asciiTheme="majorBidi" w:hAnsiTheme="majorBidi" w:cstheme="majorBidi"/>
          <w:sz w:val="24"/>
          <w:szCs w:val="24"/>
        </w:rPr>
        <w:t xml:space="preserve"> </w:t>
      </w:r>
      <w:proofErr w:type="spellStart"/>
      <w:r w:rsidRPr="00977324">
        <w:rPr>
          <w:rFonts w:asciiTheme="majorBidi" w:hAnsiTheme="majorBidi" w:cstheme="majorBidi"/>
          <w:i/>
          <w:iCs/>
          <w:sz w:val="24"/>
          <w:szCs w:val="24"/>
        </w:rPr>
        <w:t>shadiq</w:t>
      </w:r>
      <w:proofErr w:type="spellEnd"/>
      <w:r>
        <w:rPr>
          <w:rFonts w:asciiTheme="majorBidi" w:hAnsiTheme="majorBidi" w:cstheme="majorBidi"/>
          <w:i/>
          <w:i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al-Qur’an dan as-Sunnah,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peringatan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kehati-hatian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menolak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sepenuhnya</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pemaknaan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sunnah </w:t>
      </w:r>
      <w:proofErr w:type="spellStart"/>
      <w:r>
        <w:rPr>
          <w:rFonts w:asciiTheme="majorBidi" w:hAnsiTheme="majorBidi" w:cstheme="majorBidi"/>
          <w:sz w:val="24"/>
          <w:szCs w:val="24"/>
        </w:rPr>
        <w:t>mengakhirkan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sahur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Jadi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diperdebatkan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kewajiban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terbitnya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fajar</w:t>
      </w:r>
      <w:proofErr w:type="spellEnd"/>
      <w:r>
        <w:rPr>
          <w:rFonts w:asciiTheme="majorBidi" w:hAnsiTheme="majorBidi" w:cstheme="majorBidi"/>
          <w:sz w:val="24"/>
          <w:szCs w:val="24"/>
        </w:rPr>
        <w:t xml:space="preserve"> </w:t>
      </w:r>
      <w:proofErr w:type="spellStart"/>
      <w:r w:rsidRPr="00977324">
        <w:rPr>
          <w:rFonts w:asciiTheme="majorBidi" w:hAnsiTheme="majorBidi" w:cstheme="majorBidi"/>
          <w:i/>
          <w:iCs/>
          <w:sz w:val="24"/>
          <w:szCs w:val="24"/>
        </w:rPr>
        <w:t>shadiq</w:t>
      </w:r>
      <w:proofErr w:type="spellEnd"/>
      <w:r>
        <w:rPr>
          <w:rFonts w:asciiTheme="majorBidi" w:hAnsiTheme="majorBidi" w:cstheme="majorBidi"/>
          <w:i/>
          <w:iCs/>
          <w:sz w:val="24"/>
          <w:szCs w:val="24"/>
        </w:rPr>
        <w:t>,</w:t>
      </w:r>
      <w:r>
        <w:rPr>
          <w:rFonts w:asciiTheme="majorBidi" w:hAnsiTheme="majorBidi" w:cstheme="majorBidi"/>
          <w:sz w:val="24"/>
          <w:szCs w:val="24"/>
        </w:rPr>
        <w:t xml:space="preserve"> Adapun yang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Langkah </w:t>
      </w:r>
      <w:proofErr w:type="spellStart"/>
      <w:r>
        <w:rPr>
          <w:rFonts w:asciiTheme="majorBidi" w:hAnsiTheme="majorBidi" w:cstheme="majorBidi"/>
          <w:sz w:val="24"/>
          <w:szCs w:val="24"/>
        </w:rPr>
        <w:t>kehati-hatian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memerintahkan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sebenarnya</w:t>
      </w:r>
      <w:proofErr w:type="spellEnd"/>
      <w:r>
        <w:rPr>
          <w:rFonts w:asciiTheme="majorBidi" w:hAnsiTheme="majorBidi" w:cstheme="majorBidi"/>
          <w:sz w:val="24"/>
          <w:szCs w:val="24"/>
        </w:rPr>
        <w:t xml:space="preserve"> dan juga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mengada-ada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landasan</w:t>
      </w:r>
      <w:proofErr w:type="spellEnd"/>
      <w:r>
        <w:rPr>
          <w:rFonts w:asciiTheme="majorBidi" w:hAnsiTheme="majorBidi" w:cstheme="majorBidi"/>
          <w:sz w:val="24"/>
          <w:szCs w:val="24"/>
        </w:rPr>
        <w:t xml:space="preserve"> as-Sunnah.</w:t>
      </w:r>
    </w:p>
    <w:p w14:paraId="438EB5DD" w14:textId="547B2372" w:rsidR="00CE02D6" w:rsidRPr="000E575A" w:rsidRDefault="002469B2" w:rsidP="000E575A">
      <w:pPr>
        <w:pStyle w:val="ListParagraph"/>
        <w:spacing w:after="0" w:line="240" w:lineRule="auto"/>
        <w:ind w:left="0" w:firstLine="720"/>
        <w:contextualSpacing w:val="0"/>
        <w:jc w:val="both"/>
        <w:rPr>
          <w:rFonts w:asciiTheme="majorBidi" w:hAnsiTheme="majorBidi" w:cstheme="majorBidi"/>
          <w:sz w:val="24"/>
          <w:szCs w:val="24"/>
        </w:rPr>
      </w:pPr>
      <w:r>
        <w:rPr>
          <w:rFonts w:asciiTheme="majorBidi" w:hAnsiTheme="majorBidi" w:cstheme="majorBidi"/>
          <w:sz w:val="24"/>
          <w:szCs w:val="24"/>
        </w:rPr>
        <w:t xml:space="preserve">Adapun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perbedaan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pemaknaan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kebiasaan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50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berbeda-beda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melaksanakannya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berkaitan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tanda-tanda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melainkan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kebiasaan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dan pada </w:t>
      </w:r>
      <w:proofErr w:type="spellStart"/>
      <w:r>
        <w:rPr>
          <w:rFonts w:asciiTheme="majorBidi" w:hAnsiTheme="majorBidi" w:cstheme="majorBidi"/>
          <w:sz w:val="24"/>
          <w:szCs w:val="24"/>
        </w:rPr>
        <w:t>akhirnya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imsak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kesepakatan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dilandaskan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kebiasaan</w:t>
      </w:r>
      <w:proofErr w:type="spellEnd"/>
      <w:r>
        <w:rPr>
          <w:rFonts w:asciiTheme="majorBidi" w:hAnsiTheme="majorBidi" w:cstheme="majorBidi"/>
          <w:sz w:val="24"/>
          <w:szCs w:val="24"/>
        </w:rPr>
        <w:t xml:space="preserve"> orang-orang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membaca</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50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sekitar</w:t>
      </w:r>
      <w:proofErr w:type="spellEnd"/>
      <w:r>
        <w:rPr>
          <w:rFonts w:asciiTheme="majorBidi" w:hAnsiTheme="majorBidi" w:cstheme="majorBidi"/>
          <w:sz w:val="24"/>
          <w:szCs w:val="24"/>
        </w:rPr>
        <w:t xml:space="preserve"> 10 </w:t>
      </w:r>
      <w:proofErr w:type="spellStart"/>
      <w:r>
        <w:rPr>
          <w:rFonts w:asciiTheme="majorBidi" w:hAnsiTheme="majorBidi" w:cstheme="majorBidi"/>
          <w:sz w:val="24"/>
          <w:szCs w:val="24"/>
        </w:rPr>
        <w:t>menit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10 </w:t>
      </w:r>
      <w:proofErr w:type="spellStart"/>
      <w:r>
        <w:rPr>
          <w:rFonts w:asciiTheme="majorBidi" w:hAnsiTheme="majorBidi" w:cstheme="majorBidi"/>
          <w:sz w:val="24"/>
          <w:szCs w:val="24"/>
        </w:rPr>
        <w:t>menit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dianggap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mewakili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kehati-hatian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terbitnya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fajar</w:t>
      </w:r>
      <w:proofErr w:type="spellEnd"/>
      <w:r>
        <w:rPr>
          <w:rFonts w:asciiTheme="majorBidi" w:hAnsiTheme="majorBidi" w:cstheme="majorBidi"/>
          <w:sz w:val="24"/>
          <w:szCs w:val="24"/>
        </w:rPr>
        <w:t>.</w:t>
      </w:r>
    </w:p>
    <w:p w14:paraId="5632FB4E" w14:textId="0059A51E" w:rsidR="004521E1" w:rsidRPr="00C1046C" w:rsidRDefault="00D54F3D" w:rsidP="007832C4">
      <w:pPr>
        <w:pStyle w:val="ListParagraph"/>
        <w:numPr>
          <w:ilvl w:val="0"/>
          <w:numId w:val="12"/>
        </w:numPr>
        <w:shd w:val="clear" w:color="auto" w:fill="FFFFFF"/>
        <w:spacing w:after="0"/>
        <w:ind w:left="0" w:hanging="284"/>
        <w:jc w:val="both"/>
        <w:textAlignment w:val="baseline"/>
        <w:rPr>
          <w:rFonts w:ascii="Times New Roman" w:hAnsi="Times New Roman" w:cs="Times New Roman"/>
          <w:b/>
          <w:bCs/>
          <w:sz w:val="24"/>
          <w:szCs w:val="24"/>
          <w:lang w:val="id-ID"/>
        </w:rPr>
      </w:pPr>
      <w:r>
        <w:rPr>
          <w:rFonts w:ascii="Times New Roman" w:hAnsi="Times New Roman" w:cs="Times New Roman"/>
          <w:b/>
          <w:bCs/>
          <w:sz w:val="24"/>
          <w:szCs w:val="24"/>
          <w:lang w:bidi="ar-EG"/>
        </w:rPr>
        <w:t>Kesimpulan</w:t>
      </w:r>
    </w:p>
    <w:p w14:paraId="022E584B" w14:textId="77777777" w:rsidR="00072CA0" w:rsidRDefault="00072CA0" w:rsidP="007832C4">
      <w:pPr>
        <w:ind w:firstLine="873"/>
        <w:jc w:val="both"/>
        <w:rPr>
          <w:rFonts w:asciiTheme="majorBidi" w:hAnsiTheme="majorBidi" w:cstheme="majorBidi"/>
          <w:lang w:val="id-ID"/>
        </w:rPr>
      </w:pPr>
      <w:r w:rsidRPr="00072CA0">
        <w:rPr>
          <w:rFonts w:asciiTheme="majorBidi" w:hAnsiTheme="majorBidi" w:cstheme="majorBidi"/>
          <w:lang w:val="id-ID"/>
        </w:rPr>
        <w:t xml:space="preserve">Problematika waktu Imsak selama puasa ramadan adalah berkaitan dengan perbedaan pemaknaan fikih dan hadis tentang berakhirnya waktu sahur dan masuknya waktu puasa, kelompok yang mendukung adanya waktu imsak, sebagaimana yang diterapkan di Indonesia adalah berhubungan dengan hadis yang menyatakan bahwa terdapat jeda antara waktu sahur dan adzan subuh, dengan demikian maka waktu imsak diterapkan, kelompok yang menolak tentang waktu imsak melandaskan pada dimulainya puasa adalah sejak terbitnya fajar, sehingga apabila seseorang membuat hukum tentang dimulainya puasa adalah pada waktu imsak, (karena arti imsak adalah menahan) maka hal tersebut adalah hal yang mengada-ada.Namun adanya waktu imsak bukan berarti memulai waktu puasa lebih awal dan membuat hukum yang mengada-ada, namun sebagai bentuk kehati-hatian agar dalam melaksanakan ibadah puasa tidak ragu, serta tidak semata-mata melarang seseorang tidak melakukan hal yang membatalkan puasa selama waktu imsak, seseorang tetap diperbolehkan untuk makan dan minum selama waktu imsak, asalkan tidak melebihi waktu adzan, dan waktu imsak lebih diutamakan untuk berhenti dalam melaksanakan sahur. </w:t>
      </w:r>
    </w:p>
    <w:p w14:paraId="6761F3FA" w14:textId="4ED631CC" w:rsidR="00072CA0" w:rsidRDefault="00072CA0" w:rsidP="00C70FBE">
      <w:pPr>
        <w:ind w:left="284" w:firstLine="873"/>
        <w:jc w:val="both"/>
        <w:rPr>
          <w:rFonts w:asciiTheme="majorBidi" w:hAnsiTheme="majorBidi" w:cstheme="majorBidi"/>
          <w:lang w:val="id-ID"/>
        </w:rPr>
      </w:pPr>
      <w:r w:rsidRPr="00072CA0">
        <w:rPr>
          <w:rFonts w:asciiTheme="majorBidi" w:hAnsiTheme="majorBidi" w:cstheme="majorBidi"/>
          <w:lang w:val="id-ID"/>
        </w:rPr>
        <w:lastRenderedPageBreak/>
        <w:t>Dengan demikian adanya waktu imsak dalam jadwal imsakiyah adalah hal Furu’ yang dapat dicantumkan untuk membuat seseorang lebih yakin terhadap waktu puasa, seperti halnya yang ada di Indonesia, namun juga tidak melarang seseorang untuk makan dan minum sebelum datangnya fajar, namun sebagai bentuk kehati-hatian, berhenti makan dan minum serta melakukan sesuatu yang dapat membatalkan puasa adalah hal yang lebih bagus.</w:t>
      </w:r>
    </w:p>
    <w:p w14:paraId="733D813B" w14:textId="77777777" w:rsidR="00C70FBE" w:rsidRDefault="00C70FBE" w:rsidP="00C70FBE">
      <w:pPr>
        <w:ind w:left="284" w:firstLine="873"/>
        <w:jc w:val="both"/>
        <w:rPr>
          <w:rFonts w:asciiTheme="majorBidi" w:hAnsiTheme="majorBidi" w:cstheme="majorBidi"/>
          <w:lang w:val="id-ID"/>
        </w:rPr>
      </w:pPr>
    </w:p>
    <w:p w14:paraId="5157D09D" w14:textId="77777777" w:rsidR="00C70FBE" w:rsidRPr="007832C4" w:rsidRDefault="00C70FBE" w:rsidP="00C70FBE">
      <w:pPr>
        <w:ind w:left="284" w:firstLine="873"/>
        <w:jc w:val="both"/>
        <w:rPr>
          <w:rFonts w:asciiTheme="majorBidi" w:hAnsiTheme="majorBidi" w:cstheme="majorBidi"/>
          <w:lang w:val="id-ID"/>
        </w:rPr>
      </w:pPr>
    </w:p>
    <w:p w14:paraId="7D63407B" w14:textId="77777777" w:rsidR="00D54F3D" w:rsidRDefault="00D54F3D" w:rsidP="00D54F3D">
      <w:pPr>
        <w:jc w:val="both"/>
        <w:rPr>
          <w:b/>
        </w:rPr>
      </w:pPr>
      <w:r>
        <w:rPr>
          <w:b/>
        </w:rPr>
        <w:t>DAFTAR PUSTAKA</w:t>
      </w:r>
    </w:p>
    <w:p w14:paraId="63ADA06C" w14:textId="77777777" w:rsidR="00D54F3D" w:rsidRDefault="00D54F3D" w:rsidP="00D54F3D">
      <w:pPr>
        <w:ind w:left="567" w:hanging="567"/>
        <w:jc w:val="both"/>
      </w:pPr>
    </w:p>
    <w:p w14:paraId="0D85F6E9" w14:textId="77777777" w:rsidR="00CA4DC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Afif,</w:t>
      </w:r>
      <w:r w:rsidRPr="00C92800">
        <w:rPr>
          <w:rFonts w:asciiTheme="majorBidi" w:hAnsiTheme="majorBidi" w:cstheme="majorBidi"/>
          <w:sz w:val="24"/>
          <w:szCs w:val="24"/>
        </w:rPr>
        <w:t xml:space="preserve"> </w:t>
      </w:r>
      <w:r>
        <w:rPr>
          <w:rFonts w:asciiTheme="majorBidi" w:hAnsiTheme="majorBidi" w:cstheme="majorBidi"/>
          <w:sz w:val="24"/>
          <w:szCs w:val="24"/>
        </w:rPr>
        <w:t>Z. (2017).</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 xml:space="preserve">Studi </w:t>
      </w:r>
      <w:proofErr w:type="spellStart"/>
      <w:r w:rsidRPr="00C05010">
        <w:rPr>
          <w:rFonts w:asciiTheme="majorBidi" w:hAnsiTheme="majorBidi" w:cstheme="majorBidi"/>
          <w:i/>
          <w:iCs/>
          <w:sz w:val="24"/>
          <w:szCs w:val="24"/>
        </w:rPr>
        <w:t>Analisis</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Ihtiyath</w:t>
      </w:r>
      <w:proofErr w:type="spellEnd"/>
      <w:r w:rsidRPr="00C05010">
        <w:rPr>
          <w:rFonts w:asciiTheme="majorBidi" w:hAnsiTheme="majorBidi" w:cstheme="majorBidi"/>
          <w:i/>
          <w:iCs/>
          <w:sz w:val="24"/>
          <w:szCs w:val="24"/>
        </w:rPr>
        <w:t xml:space="preserve"> 10 </w:t>
      </w:r>
      <w:proofErr w:type="spellStart"/>
      <w:r w:rsidRPr="00C05010">
        <w:rPr>
          <w:rFonts w:asciiTheme="majorBidi" w:hAnsiTheme="majorBidi" w:cstheme="majorBidi"/>
          <w:i/>
          <w:iCs/>
          <w:sz w:val="24"/>
          <w:szCs w:val="24"/>
        </w:rPr>
        <w:t>Menit</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Sebelum</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Subuh</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untuk</w:t>
      </w:r>
      <w:proofErr w:type="spellEnd"/>
      <w:r w:rsidRPr="00C05010">
        <w:rPr>
          <w:rFonts w:asciiTheme="majorBidi" w:hAnsiTheme="majorBidi" w:cstheme="majorBidi"/>
          <w:i/>
          <w:iCs/>
          <w:sz w:val="24"/>
          <w:szCs w:val="24"/>
        </w:rPr>
        <w:t xml:space="preserve"> Waktu </w:t>
      </w:r>
      <w:proofErr w:type="spellStart"/>
      <w:r w:rsidRPr="00C05010">
        <w:rPr>
          <w:rFonts w:asciiTheme="majorBidi" w:hAnsiTheme="majorBidi" w:cstheme="majorBidi"/>
          <w:i/>
          <w:iCs/>
          <w:sz w:val="24"/>
          <w:szCs w:val="24"/>
        </w:rPr>
        <w:t>Imsak</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dalam</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Sistem</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Informasi</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Hisab</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Rukyat</w:t>
      </w:r>
      <w:proofErr w:type="spellEnd"/>
      <w:r w:rsidRPr="00C05010">
        <w:rPr>
          <w:rFonts w:asciiTheme="majorBidi" w:hAnsiTheme="majorBidi" w:cstheme="majorBidi"/>
          <w:i/>
          <w:iCs/>
          <w:sz w:val="24"/>
          <w:szCs w:val="24"/>
        </w:rPr>
        <w:t xml:space="preserve"> (SIHAT) Indonesia.</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Skripsi</w:t>
      </w:r>
      <w:proofErr w:type="spellEnd"/>
      <w:r w:rsidRPr="00C05010">
        <w:rPr>
          <w:rFonts w:asciiTheme="majorBidi" w:hAnsiTheme="majorBidi" w:cstheme="majorBidi"/>
          <w:sz w:val="24"/>
          <w:szCs w:val="24"/>
        </w:rPr>
        <w:t xml:space="preserve"> S1 </w:t>
      </w:r>
      <w:proofErr w:type="spellStart"/>
      <w:r w:rsidRPr="00C05010">
        <w:rPr>
          <w:rFonts w:asciiTheme="majorBidi" w:hAnsiTheme="majorBidi" w:cstheme="majorBidi"/>
          <w:sz w:val="24"/>
          <w:szCs w:val="24"/>
        </w:rPr>
        <w:t>Ilmu</w:t>
      </w:r>
      <w:proofErr w:type="spellEnd"/>
      <w:r w:rsidRPr="00C05010">
        <w:rPr>
          <w:rFonts w:asciiTheme="majorBidi" w:hAnsiTheme="majorBidi" w:cstheme="majorBidi"/>
          <w:sz w:val="24"/>
          <w:szCs w:val="24"/>
        </w:rPr>
        <w:t xml:space="preserve"> Falak UIN </w:t>
      </w:r>
      <w:proofErr w:type="spellStart"/>
      <w:r w:rsidRPr="00C05010">
        <w:rPr>
          <w:rFonts w:asciiTheme="majorBidi" w:hAnsiTheme="majorBidi" w:cstheme="majorBidi"/>
          <w:sz w:val="24"/>
          <w:szCs w:val="24"/>
        </w:rPr>
        <w:t>Walisongo</w:t>
      </w:r>
      <w:proofErr w:type="spellEnd"/>
      <w:r w:rsidRPr="00C05010">
        <w:rPr>
          <w:rFonts w:asciiTheme="majorBidi" w:hAnsiTheme="majorBidi" w:cstheme="majorBidi"/>
          <w:sz w:val="24"/>
          <w:szCs w:val="24"/>
        </w:rPr>
        <w:t xml:space="preserve"> Semarang</w:t>
      </w:r>
      <w:r>
        <w:rPr>
          <w:rFonts w:asciiTheme="majorBidi" w:hAnsiTheme="majorBidi" w:cstheme="majorBidi"/>
          <w:sz w:val="24"/>
          <w:szCs w:val="24"/>
        </w:rPr>
        <w:t>.</w:t>
      </w:r>
    </w:p>
    <w:p w14:paraId="675E0C01"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r w:rsidRPr="00072CA0">
        <w:rPr>
          <w:rFonts w:asciiTheme="majorBidi" w:hAnsiTheme="majorBidi" w:cstheme="majorBidi"/>
          <w:sz w:val="24"/>
          <w:szCs w:val="24"/>
        </w:rPr>
        <w:t xml:space="preserve">Afifi, Wasim, </w:t>
      </w:r>
      <w:hyperlink r:id="rId10" w:history="1">
        <w:r w:rsidRPr="00072CA0">
          <w:rPr>
            <w:rStyle w:val="Hyperlink"/>
            <w:rFonts w:asciiTheme="majorBidi" w:hAnsiTheme="majorBidi" w:cstheme="majorBidi"/>
            <w:color w:val="auto"/>
          </w:rPr>
          <w:t>http://www.toraseyat.com/2017/05/19/</w:t>
        </w:r>
        <w:r w:rsidRPr="00072CA0">
          <w:rPr>
            <w:rStyle w:val="Hyperlink"/>
            <w:rFonts w:asciiTheme="majorBidi" w:hAnsiTheme="majorBidi" w:cstheme="majorBidi"/>
            <w:color w:val="auto"/>
            <w:rtl/>
          </w:rPr>
          <w:t>إمساكية-رمضان-طبعها-محمد-علي-وطورها-ر</w:t>
        </w:r>
        <w:r w:rsidRPr="00072CA0">
          <w:rPr>
            <w:rStyle w:val="Hyperlink"/>
            <w:rFonts w:asciiTheme="majorBidi" w:hAnsiTheme="majorBidi" w:cstheme="majorBidi"/>
            <w:color w:val="auto"/>
          </w:rPr>
          <w:t>/</w:t>
        </w:r>
      </w:hyperlink>
    </w:p>
    <w:p w14:paraId="1DFF6785" w14:textId="77777777" w:rsidR="00CA4DC0" w:rsidRPr="007C2E2E" w:rsidRDefault="00CA4DC0" w:rsidP="007C2E2E">
      <w:pPr>
        <w:pStyle w:val="ListParagraph"/>
        <w:spacing w:line="360" w:lineRule="auto"/>
        <w:ind w:left="1134" w:hanging="567"/>
        <w:jc w:val="both"/>
        <w:rPr>
          <w:rFonts w:asciiTheme="majorBidi" w:hAnsiTheme="majorBidi" w:cstheme="majorBidi"/>
          <w:sz w:val="24"/>
          <w:szCs w:val="24"/>
        </w:rPr>
      </w:pPr>
      <w:proofErr w:type="spellStart"/>
      <w:r w:rsidRPr="007C2E2E">
        <w:rPr>
          <w:rFonts w:asciiTheme="majorBidi" w:hAnsiTheme="majorBidi" w:cstheme="majorBidi"/>
          <w:sz w:val="24"/>
          <w:szCs w:val="24"/>
        </w:rPr>
        <w:t>Ahyar</w:t>
      </w:r>
      <w:proofErr w:type="spellEnd"/>
      <w:r w:rsidRPr="007C2E2E">
        <w:rPr>
          <w:rFonts w:asciiTheme="majorBidi" w:hAnsiTheme="majorBidi" w:cstheme="majorBidi"/>
          <w:sz w:val="24"/>
          <w:szCs w:val="24"/>
        </w:rPr>
        <w:t xml:space="preserve">, M., </w:t>
      </w:r>
      <w:proofErr w:type="spellStart"/>
      <w:r w:rsidRPr="007C2E2E">
        <w:rPr>
          <w:rFonts w:asciiTheme="majorBidi" w:hAnsiTheme="majorBidi" w:cstheme="majorBidi"/>
          <w:sz w:val="24"/>
          <w:szCs w:val="24"/>
        </w:rPr>
        <w:t>Pramudya</w:t>
      </w:r>
      <w:proofErr w:type="spellEnd"/>
      <w:r w:rsidRPr="007C2E2E">
        <w:rPr>
          <w:rFonts w:asciiTheme="majorBidi" w:hAnsiTheme="majorBidi" w:cstheme="majorBidi"/>
          <w:sz w:val="24"/>
          <w:szCs w:val="24"/>
        </w:rPr>
        <w:t xml:space="preserve">, Y., </w:t>
      </w:r>
      <w:proofErr w:type="spellStart"/>
      <w:r w:rsidRPr="007C2E2E">
        <w:rPr>
          <w:rFonts w:asciiTheme="majorBidi" w:hAnsiTheme="majorBidi" w:cstheme="majorBidi"/>
          <w:sz w:val="24"/>
          <w:szCs w:val="24"/>
        </w:rPr>
        <w:t>Raisal</w:t>
      </w:r>
      <w:proofErr w:type="spellEnd"/>
      <w:r w:rsidRPr="007C2E2E">
        <w:rPr>
          <w:rFonts w:asciiTheme="majorBidi" w:hAnsiTheme="majorBidi" w:cstheme="majorBidi"/>
          <w:sz w:val="24"/>
          <w:szCs w:val="24"/>
        </w:rPr>
        <w:t xml:space="preserve">, A. Y., &amp; </w:t>
      </w:r>
      <w:proofErr w:type="spellStart"/>
      <w:r w:rsidRPr="007C2E2E">
        <w:rPr>
          <w:rFonts w:asciiTheme="majorBidi" w:hAnsiTheme="majorBidi" w:cstheme="majorBidi"/>
          <w:sz w:val="24"/>
          <w:szCs w:val="24"/>
        </w:rPr>
        <w:t>Okimustava</w:t>
      </w:r>
      <w:proofErr w:type="spellEnd"/>
      <w:r w:rsidRPr="007C2E2E">
        <w:rPr>
          <w:rFonts w:asciiTheme="majorBidi" w:hAnsiTheme="majorBidi" w:cstheme="majorBidi"/>
          <w:sz w:val="24"/>
          <w:szCs w:val="24"/>
        </w:rPr>
        <w:t xml:space="preserve">. (2018). </w:t>
      </w:r>
      <w:proofErr w:type="spellStart"/>
      <w:r w:rsidRPr="007C2E2E">
        <w:rPr>
          <w:rFonts w:asciiTheme="majorBidi" w:hAnsiTheme="majorBidi" w:cstheme="majorBidi"/>
          <w:sz w:val="24"/>
          <w:szCs w:val="24"/>
        </w:rPr>
        <w:t>Penentuan</w:t>
      </w:r>
      <w:proofErr w:type="spellEnd"/>
      <w:r w:rsidRPr="007C2E2E">
        <w:rPr>
          <w:rFonts w:asciiTheme="majorBidi" w:hAnsiTheme="majorBidi" w:cstheme="majorBidi"/>
          <w:sz w:val="24"/>
          <w:szCs w:val="24"/>
        </w:rPr>
        <w:t xml:space="preserve"> Awal</w:t>
      </w:r>
      <w:r>
        <w:rPr>
          <w:rFonts w:asciiTheme="majorBidi" w:hAnsiTheme="majorBidi" w:cstheme="majorBidi"/>
          <w:sz w:val="24"/>
          <w:szCs w:val="24"/>
        </w:rPr>
        <w:t xml:space="preserve"> </w:t>
      </w:r>
      <w:r w:rsidRPr="007C2E2E">
        <w:rPr>
          <w:rFonts w:asciiTheme="majorBidi" w:hAnsiTheme="majorBidi" w:cstheme="majorBidi"/>
          <w:sz w:val="24"/>
          <w:szCs w:val="24"/>
        </w:rPr>
        <w:t xml:space="preserve">Waktu </w:t>
      </w:r>
      <w:proofErr w:type="spellStart"/>
      <w:r w:rsidRPr="007C2E2E">
        <w:rPr>
          <w:rFonts w:asciiTheme="majorBidi" w:hAnsiTheme="majorBidi" w:cstheme="majorBidi"/>
          <w:sz w:val="24"/>
          <w:szCs w:val="24"/>
        </w:rPr>
        <w:t>Subuh</w:t>
      </w:r>
      <w:proofErr w:type="spellEnd"/>
      <w:r w:rsidRPr="007C2E2E">
        <w:rPr>
          <w:rFonts w:asciiTheme="majorBidi" w:hAnsiTheme="majorBidi" w:cstheme="majorBidi"/>
          <w:sz w:val="24"/>
          <w:szCs w:val="24"/>
        </w:rPr>
        <w:t xml:space="preserve"> </w:t>
      </w:r>
      <w:proofErr w:type="spellStart"/>
      <w:r w:rsidRPr="007C2E2E">
        <w:rPr>
          <w:rFonts w:asciiTheme="majorBidi" w:hAnsiTheme="majorBidi" w:cstheme="majorBidi"/>
          <w:sz w:val="24"/>
          <w:szCs w:val="24"/>
        </w:rPr>
        <w:t>Menggunakan</w:t>
      </w:r>
      <w:proofErr w:type="spellEnd"/>
      <w:r w:rsidRPr="007C2E2E">
        <w:rPr>
          <w:rFonts w:asciiTheme="majorBidi" w:hAnsiTheme="majorBidi" w:cstheme="majorBidi"/>
          <w:sz w:val="24"/>
          <w:szCs w:val="24"/>
        </w:rPr>
        <w:t xml:space="preserve"> SKY Quality Meter pada </w:t>
      </w:r>
      <w:proofErr w:type="spellStart"/>
      <w:r w:rsidRPr="007C2E2E">
        <w:rPr>
          <w:rFonts w:asciiTheme="majorBidi" w:hAnsiTheme="majorBidi" w:cstheme="majorBidi"/>
          <w:sz w:val="24"/>
          <w:szCs w:val="24"/>
        </w:rPr>
        <w:t>Variasi</w:t>
      </w:r>
      <w:proofErr w:type="spellEnd"/>
      <w:r w:rsidRPr="007C2E2E">
        <w:rPr>
          <w:rFonts w:asciiTheme="majorBidi" w:hAnsiTheme="majorBidi" w:cstheme="majorBidi"/>
          <w:sz w:val="24"/>
          <w:szCs w:val="24"/>
        </w:rPr>
        <w:t xml:space="preserve"> </w:t>
      </w:r>
      <w:proofErr w:type="spellStart"/>
      <w:r w:rsidRPr="007C2E2E">
        <w:rPr>
          <w:rFonts w:asciiTheme="majorBidi" w:hAnsiTheme="majorBidi" w:cstheme="majorBidi"/>
          <w:sz w:val="24"/>
          <w:szCs w:val="24"/>
        </w:rPr>
        <w:t>Deklinasi</w:t>
      </w:r>
      <w:proofErr w:type="spellEnd"/>
      <w:r>
        <w:rPr>
          <w:rFonts w:asciiTheme="majorBidi" w:hAnsiTheme="majorBidi" w:cstheme="majorBidi"/>
          <w:sz w:val="24"/>
          <w:szCs w:val="24"/>
        </w:rPr>
        <w:t xml:space="preserve"> </w:t>
      </w:r>
      <w:proofErr w:type="spellStart"/>
      <w:r w:rsidRPr="007C2E2E">
        <w:rPr>
          <w:rFonts w:asciiTheme="majorBidi" w:hAnsiTheme="majorBidi" w:cstheme="majorBidi"/>
          <w:sz w:val="24"/>
          <w:szCs w:val="24"/>
        </w:rPr>
        <w:t>Matahari</w:t>
      </w:r>
      <w:proofErr w:type="spellEnd"/>
      <w:r w:rsidRPr="007C2E2E">
        <w:rPr>
          <w:rFonts w:asciiTheme="majorBidi" w:hAnsiTheme="majorBidi" w:cstheme="majorBidi"/>
          <w:sz w:val="24"/>
          <w:szCs w:val="24"/>
        </w:rPr>
        <w:t xml:space="preserve">. </w:t>
      </w:r>
      <w:proofErr w:type="spellStart"/>
      <w:r w:rsidRPr="007C2E2E">
        <w:rPr>
          <w:rFonts w:asciiTheme="majorBidi" w:hAnsiTheme="majorBidi" w:cstheme="majorBidi"/>
          <w:sz w:val="24"/>
          <w:szCs w:val="24"/>
        </w:rPr>
        <w:t>Prosiding</w:t>
      </w:r>
      <w:proofErr w:type="spellEnd"/>
      <w:r w:rsidRPr="007C2E2E">
        <w:rPr>
          <w:rFonts w:asciiTheme="majorBidi" w:hAnsiTheme="majorBidi" w:cstheme="majorBidi"/>
          <w:sz w:val="24"/>
          <w:szCs w:val="24"/>
        </w:rPr>
        <w:t xml:space="preserve"> SNFA (Seminar Nasional </w:t>
      </w:r>
      <w:proofErr w:type="spellStart"/>
      <w:r w:rsidRPr="007C2E2E">
        <w:rPr>
          <w:rFonts w:asciiTheme="majorBidi" w:hAnsiTheme="majorBidi" w:cstheme="majorBidi"/>
          <w:sz w:val="24"/>
          <w:szCs w:val="24"/>
        </w:rPr>
        <w:t>Fisika</w:t>
      </w:r>
      <w:proofErr w:type="spellEnd"/>
      <w:r w:rsidRPr="007C2E2E">
        <w:rPr>
          <w:rFonts w:asciiTheme="majorBidi" w:hAnsiTheme="majorBidi" w:cstheme="majorBidi"/>
          <w:sz w:val="24"/>
          <w:szCs w:val="24"/>
        </w:rPr>
        <w:t xml:space="preserve"> Dan </w:t>
      </w:r>
      <w:proofErr w:type="spellStart"/>
      <w:r w:rsidRPr="007C2E2E">
        <w:rPr>
          <w:rFonts w:asciiTheme="majorBidi" w:hAnsiTheme="majorBidi" w:cstheme="majorBidi"/>
          <w:sz w:val="24"/>
          <w:szCs w:val="24"/>
        </w:rPr>
        <w:t>Aplikasinya</w:t>
      </w:r>
      <w:proofErr w:type="spellEnd"/>
      <w:r w:rsidRPr="007C2E2E">
        <w:rPr>
          <w:rFonts w:asciiTheme="majorBidi" w:hAnsiTheme="majorBidi" w:cstheme="majorBidi"/>
          <w:sz w:val="24"/>
          <w:szCs w:val="24"/>
        </w:rPr>
        <w:t>).</w:t>
      </w:r>
    </w:p>
    <w:p w14:paraId="6A331508" w14:textId="77777777" w:rsidR="00CA4DC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al-Aini</w:t>
      </w:r>
      <w:r>
        <w:rPr>
          <w:rFonts w:asciiTheme="majorBidi" w:hAnsiTheme="majorBidi" w:cstheme="majorBidi"/>
          <w:sz w:val="24"/>
          <w:szCs w:val="24"/>
        </w:rPr>
        <w:t>,</w:t>
      </w:r>
      <w:r w:rsidRPr="00C05010">
        <w:rPr>
          <w:rFonts w:asciiTheme="majorBidi" w:hAnsiTheme="majorBidi" w:cstheme="majorBidi"/>
          <w:sz w:val="24"/>
          <w:szCs w:val="24"/>
        </w:rPr>
        <w:t xml:space="preserve"> Badr al-Din, </w:t>
      </w:r>
      <w:proofErr w:type="spellStart"/>
      <w:r w:rsidRPr="00C05010">
        <w:rPr>
          <w:rFonts w:asciiTheme="majorBidi" w:hAnsiTheme="majorBidi" w:cstheme="majorBidi"/>
          <w:i/>
          <w:iCs/>
          <w:sz w:val="24"/>
          <w:szCs w:val="24"/>
        </w:rPr>
        <w:t>Umdat</w:t>
      </w:r>
      <w:proofErr w:type="spellEnd"/>
      <w:r w:rsidRPr="00C05010">
        <w:rPr>
          <w:rFonts w:asciiTheme="majorBidi" w:hAnsiTheme="majorBidi" w:cstheme="majorBidi"/>
          <w:i/>
          <w:iCs/>
          <w:sz w:val="24"/>
          <w:szCs w:val="24"/>
        </w:rPr>
        <w:t xml:space="preserve"> al-Qari </w:t>
      </w:r>
      <w:proofErr w:type="spellStart"/>
      <w:r w:rsidRPr="00C05010">
        <w:rPr>
          <w:rFonts w:asciiTheme="majorBidi" w:hAnsiTheme="majorBidi" w:cstheme="majorBidi"/>
          <w:i/>
          <w:iCs/>
          <w:sz w:val="24"/>
          <w:szCs w:val="24"/>
        </w:rPr>
        <w:t>Syarh</w:t>
      </w:r>
      <w:proofErr w:type="spellEnd"/>
      <w:r w:rsidRPr="00C05010">
        <w:rPr>
          <w:rFonts w:asciiTheme="majorBidi" w:hAnsiTheme="majorBidi" w:cstheme="majorBidi"/>
          <w:i/>
          <w:iCs/>
          <w:sz w:val="24"/>
          <w:szCs w:val="24"/>
        </w:rPr>
        <w:t xml:space="preserve"> al-Sahih al-Bukhari,</w:t>
      </w:r>
      <w:r w:rsidRPr="00C05010">
        <w:rPr>
          <w:rFonts w:asciiTheme="majorBidi" w:hAnsiTheme="majorBidi" w:cstheme="majorBidi"/>
          <w:sz w:val="24"/>
          <w:szCs w:val="24"/>
        </w:rPr>
        <w:t xml:space="preserve"> Beirut: Dar al-Fikr, </w:t>
      </w:r>
      <w:proofErr w:type="spellStart"/>
      <w:r w:rsidRPr="00C05010">
        <w:rPr>
          <w:rFonts w:asciiTheme="majorBidi" w:hAnsiTheme="majorBidi" w:cstheme="majorBidi"/>
          <w:sz w:val="24"/>
          <w:szCs w:val="24"/>
        </w:rPr>
        <w:t>tt</w:t>
      </w:r>
      <w:proofErr w:type="spellEnd"/>
      <w:r>
        <w:rPr>
          <w:rFonts w:asciiTheme="majorBidi" w:hAnsiTheme="majorBidi" w:cstheme="majorBidi"/>
          <w:sz w:val="24"/>
          <w:szCs w:val="24"/>
        </w:rPr>
        <w:t>.;</w:t>
      </w:r>
    </w:p>
    <w:p w14:paraId="44BACB31" w14:textId="77777777" w:rsidR="00CA4DC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al-Baghdadi</w:t>
      </w:r>
      <w:r>
        <w:rPr>
          <w:rFonts w:asciiTheme="majorBidi" w:hAnsiTheme="majorBidi" w:cstheme="majorBidi"/>
          <w:sz w:val="24"/>
          <w:szCs w:val="24"/>
        </w:rPr>
        <w:t xml:space="preserve">, </w:t>
      </w:r>
      <w:proofErr w:type="spellStart"/>
      <w:r w:rsidRPr="00C05010">
        <w:rPr>
          <w:rFonts w:asciiTheme="majorBidi" w:hAnsiTheme="majorBidi" w:cstheme="majorBidi"/>
          <w:sz w:val="24"/>
          <w:szCs w:val="24"/>
        </w:rPr>
        <w:t>Ala’uddin</w:t>
      </w:r>
      <w:proofErr w:type="spellEnd"/>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ali</w:t>
      </w:r>
      <w:proofErr w:type="spellEnd"/>
      <w:r w:rsidRPr="00C05010">
        <w:rPr>
          <w:rFonts w:asciiTheme="majorBidi" w:hAnsiTheme="majorBidi" w:cstheme="majorBidi"/>
          <w:sz w:val="24"/>
          <w:szCs w:val="24"/>
        </w:rPr>
        <w:t xml:space="preserve"> bin Muhammad bin Ibrahim, </w:t>
      </w:r>
      <w:proofErr w:type="spellStart"/>
      <w:r w:rsidRPr="00C05010">
        <w:rPr>
          <w:rFonts w:asciiTheme="majorBidi" w:hAnsiTheme="majorBidi" w:cstheme="majorBidi"/>
          <w:i/>
          <w:iCs/>
          <w:sz w:val="24"/>
          <w:szCs w:val="24"/>
        </w:rPr>
        <w:t>Lubab</w:t>
      </w:r>
      <w:proofErr w:type="spellEnd"/>
      <w:r w:rsidRPr="00C05010">
        <w:rPr>
          <w:rFonts w:asciiTheme="majorBidi" w:hAnsiTheme="majorBidi" w:cstheme="majorBidi"/>
          <w:i/>
          <w:iCs/>
          <w:sz w:val="24"/>
          <w:szCs w:val="24"/>
        </w:rPr>
        <w:t xml:space="preserve"> al-</w:t>
      </w:r>
      <w:proofErr w:type="spellStart"/>
      <w:r w:rsidRPr="00C05010">
        <w:rPr>
          <w:rFonts w:asciiTheme="majorBidi" w:hAnsiTheme="majorBidi" w:cstheme="majorBidi"/>
          <w:i/>
          <w:iCs/>
          <w:sz w:val="24"/>
          <w:szCs w:val="24"/>
        </w:rPr>
        <w:t>Ta’wil</w:t>
      </w:r>
      <w:proofErr w:type="spellEnd"/>
      <w:r w:rsidRPr="00C05010">
        <w:rPr>
          <w:rFonts w:asciiTheme="majorBidi" w:hAnsiTheme="majorBidi" w:cstheme="majorBidi"/>
          <w:i/>
          <w:iCs/>
          <w:sz w:val="24"/>
          <w:szCs w:val="24"/>
        </w:rPr>
        <w:t xml:space="preserve"> fi </w:t>
      </w:r>
      <w:proofErr w:type="spellStart"/>
      <w:r w:rsidRPr="00C05010">
        <w:rPr>
          <w:rFonts w:asciiTheme="majorBidi" w:hAnsiTheme="majorBidi" w:cstheme="majorBidi"/>
          <w:i/>
          <w:iCs/>
          <w:sz w:val="24"/>
          <w:szCs w:val="24"/>
        </w:rPr>
        <w:t>Ma’ani</w:t>
      </w:r>
      <w:proofErr w:type="spellEnd"/>
      <w:r w:rsidRPr="00C05010">
        <w:rPr>
          <w:rFonts w:asciiTheme="majorBidi" w:hAnsiTheme="majorBidi" w:cstheme="majorBidi"/>
          <w:i/>
          <w:iCs/>
          <w:sz w:val="24"/>
          <w:szCs w:val="24"/>
        </w:rPr>
        <w:t xml:space="preserve"> al-Tanzil,</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Maktabah</w:t>
      </w:r>
      <w:proofErr w:type="spellEnd"/>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Syamilah</w:t>
      </w:r>
      <w:proofErr w:type="spellEnd"/>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Juz</w:t>
      </w:r>
      <w:proofErr w:type="spellEnd"/>
      <w:r w:rsidRPr="00C05010">
        <w:rPr>
          <w:rFonts w:asciiTheme="majorBidi" w:hAnsiTheme="majorBidi" w:cstheme="majorBidi"/>
          <w:sz w:val="24"/>
          <w:szCs w:val="24"/>
        </w:rPr>
        <w:t xml:space="preserve"> 1</w:t>
      </w:r>
      <w:r>
        <w:rPr>
          <w:rFonts w:asciiTheme="majorBidi" w:hAnsiTheme="majorBidi" w:cstheme="majorBidi"/>
          <w:sz w:val="24"/>
          <w:szCs w:val="24"/>
        </w:rPr>
        <w:t xml:space="preserve">, </w:t>
      </w:r>
      <w:proofErr w:type="spellStart"/>
      <w:r>
        <w:rPr>
          <w:rFonts w:asciiTheme="majorBidi" w:hAnsiTheme="majorBidi" w:cstheme="majorBidi"/>
          <w:sz w:val="24"/>
          <w:szCs w:val="24"/>
        </w:rPr>
        <w:t>tt</w:t>
      </w:r>
      <w:proofErr w:type="spellEnd"/>
      <w:r>
        <w:rPr>
          <w:rFonts w:asciiTheme="majorBidi" w:hAnsiTheme="majorBidi" w:cstheme="majorBidi"/>
          <w:sz w:val="24"/>
          <w:szCs w:val="24"/>
        </w:rPr>
        <w:t>;</w:t>
      </w:r>
    </w:p>
    <w:p w14:paraId="4D11F73C" w14:textId="606B28A7" w:rsidR="00CA4DC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al-Bukhari</w:t>
      </w:r>
      <w:r>
        <w:rPr>
          <w:rFonts w:asciiTheme="majorBidi" w:hAnsiTheme="majorBidi" w:cstheme="majorBidi"/>
          <w:sz w:val="24"/>
          <w:szCs w:val="24"/>
        </w:rPr>
        <w:t>,</w:t>
      </w:r>
      <w:r w:rsidRPr="00C05010">
        <w:rPr>
          <w:rFonts w:asciiTheme="majorBidi" w:hAnsiTheme="majorBidi" w:cstheme="majorBidi"/>
          <w:sz w:val="24"/>
          <w:szCs w:val="24"/>
        </w:rPr>
        <w:t xml:space="preserve"> Muhammad bin Ismail Abu Abdullah,</w:t>
      </w:r>
      <w:r>
        <w:rPr>
          <w:rFonts w:asciiTheme="majorBidi" w:hAnsiTheme="majorBidi" w:cstheme="majorBidi"/>
          <w:sz w:val="24"/>
          <w:szCs w:val="24"/>
        </w:rPr>
        <w:t xml:space="preserve"> (</w:t>
      </w:r>
      <w:r w:rsidRPr="00C05010">
        <w:rPr>
          <w:rFonts w:asciiTheme="majorBidi" w:hAnsiTheme="majorBidi" w:cstheme="majorBidi"/>
          <w:sz w:val="24"/>
          <w:szCs w:val="24"/>
        </w:rPr>
        <w:t>1987</w:t>
      </w:r>
      <w:r>
        <w:rPr>
          <w:rFonts w:asciiTheme="majorBidi" w:hAnsiTheme="majorBidi" w:cstheme="majorBidi"/>
          <w:sz w:val="24"/>
          <w:szCs w:val="24"/>
        </w:rPr>
        <w:t>)</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Jami’ al-Sahih al-</w:t>
      </w:r>
      <w:proofErr w:type="spellStart"/>
      <w:r w:rsidRPr="00C05010">
        <w:rPr>
          <w:rFonts w:asciiTheme="majorBidi" w:hAnsiTheme="majorBidi" w:cstheme="majorBidi"/>
          <w:i/>
          <w:iCs/>
          <w:sz w:val="24"/>
          <w:szCs w:val="24"/>
        </w:rPr>
        <w:t>Mukhtasar</w:t>
      </w:r>
      <w:proofErr w:type="spellEnd"/>
      <w:r w:rsidRPr="00C05010">
        <w:rPr>
          <w:rFonts w:asciiTheme="majorBidi" w:hAnsiTheme="majorBidi" w:cstheme="majorBidi"/>
          <w:i/>
          <w:iCs/>
          <w:sz w:val="24"/>
          <w:szCs w:val="24"/>
        </w:rPr>
        <w:t>/ Sahih al-Bukhari,</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Juz</w:t>
      </w:r>
      <w:proofErr w:type="spellEnd"/>
      <w:r w:rsidRPr="00C05010">
        <w:rPr>
          <w:rFonts w:asciiTheme="majorBidi" w:hAnsiTheme="majorBidi" w:cstheme="majorBidi"/>
          <w:sz w:val="24"/>
          <w:szCs w:val="24"/>
        </w:rPr>
        <w:t xml:space="preserve"> 2, Beirut: Dar Ibn Katsir</w:t>
      </w:r>
      <w:r>
        <w:rPr>
          <w:rFonts w:asciiTheme="majorBidi" w:hAnsiTheme="majorBidi" w:cstheme="majorBidi"/>
          <w:sz w:val="24"/>
          <w:szCs w:val="24"/>
        </w:rPr>
        <w:t>.</w:t>
      </w:r>
    </w:p>
    <w:p w14:paraId="454689DF"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r w:rsidRPr="00072CA0">
        <w:rPr>
          <w:rFonts w:asciiTheme="majorBidi" w:hAnsiTheme="majorBidi" w:cstheme="majorBidi"/>
          <w:sz w:val="24"/>
          <w:szCs w:val="24"/>
        </w:rPr>
        <w:t xml:space="preserve">al-Haddad, Ahmed bin Abdul Aziz, </w:t>
      </w:r>
      <w:hyperlink r:id="rId11" w:anchor=":~:tex" w:history="1">
        <w:r w:rsidRPr="00072CA0">
          <w:rPr>
            <w:rStyle w:val="Hyperlink"/>
            <w:rFonts w:asciiTheme="majorBidi" w:hAnsiTheme="majorBidi" w:cstheme="majorBidi"/>
            <w:color w:val="auto"/>
          </w:rPr>
          <w:t>https://www.emaratalyoum.com/ramadan/q-a/2010-08-13-1.278472#:~:tex</w:t>
        </w:r>
      </w:hyperlink>
    </w:p>
    <w:p w14:paraId="3E23F805" w14:textId="77777777" w:rsidR="00CA4DC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al-Jailani</w:t>
      </w:r>
      <w:r>
        <w:rPr>
          <w:rFonts w:asciiTheme="majorBidi" w:hAnsiTheme="majorBidi" w:cstheme="majorBidi"/>
          <w:sz w:val="24"/>
          <w:szCs w:val="24"/>
        </w:rPr>
        <w:t>,</w:t>
      </w:r>
      <w:r w:rsidRPr="00C05010">
        <w:rPr>
          <w:rFonts w:asciiTheme="majorBidi" w:hAnsiTheme="majorBidi" w:cstheme="majorBidi"/>
          <w:sz w:val="24"/>
          <w:szCs w:val="24"/>
        </w:rPr>
        <w:t xml:space="preserve"> Zubair Umar, </w:t>
      </w:r>
      <w:r w:rsidRPr="00C05010">
        <w:rPr>
          <w:rFonts w:asciiTheme="majorBidi" w:hAnsiTheme="majorBidi" w:cstheme="majorBidi"/>
          <w:i/>
          <w:iCs/>
          <w:sz w:val="24"/>
          <w:szCs w:val="24"/>
        </w:rPr>
        <w:t>al-</w:t>
      </w:r>
      <w:proofErr w:type="spellStart"/>
      <w:r w:rsidRPr="00C05010">
        <w:rPr>
          <w:rFonts w:asciiTheme="majorBidi" w:hAnsiTheme="majorBidi" w:cstheme="majorBidi"/>
          <w:i/>
          <w:iCs/>
          <w:sz w:val="24"/>
          <w:szCs w:val="24"/>
        </w:rPr>
        <w:t>Khulasah</w:t>
      </w:r>
      <w:proofErr w:type="spellEnd"/>
      <w:r w:rsidRPr="00C05010">
        <w:rPr>
          <w:rFonts w:asciiTheme="majorBidi" w:hAnsiTheme="majorBidi" w:cstheme="majorBidi"/>
          <w:i/>
          <w:iCs/>
          <w:sz w:val="24"/>
          <w:szCs w:val="24"/>
        </w:rPr>
        <w:t xml:space="preserve"> al-Wafiyah,</w:t>
      </w:r>
      <w:r w:rsidRPr="00C05010">
        <w:rPr>
          <w:rFonts w:asciiTheme="majorBidi" w:hAnsiTheme="majorBidi" w:cstheme="majorBidi"/>
          <w:sz w:val="24"/>
          <w:szCs w:val="24"/>
        </w:rPr>
        <w:t xml:space="preserve"> Kudus: Menara Kudus, </w:t>
      </w:r>
      <w:proofErr w:type="spellStart"/>
      <w:r w:rsidRPr="00C05010">
        <w:rPr>
          <w:rFonts w:asciiTheme="majorBidi" w:hAnsiTheme="majorBidi" w:cstheme="majorBidi"/>
          <w:sz w:val="24"/>
          <w:szCs w:val="24"/>
        </w:rPr>
        <w:t>tt</w:t>
      </w:r>
      <w:proofErr w:type="spellEnd"/>
      <w:r>
        <w:rPr>
          <w:rFonts w:asciiTheme="majorBidi" w:hAnsiTheme="majorBidi" w:cstheme="majorBidi"/>
          <w:sz w:val="24"/>
          <w:szCs w:val="24"/>
        </w:rPr>
        <w:t>,;</w:t>
      </w:r>
    </w:p>
    <w:p w14:paraId="04EEA0A7"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r w:rsidRPr="00072CA0">
        <w:rPr>
          <w:rFonts w:asciiTheme="majorBidi" w:hAnsiTheme="majorBidi" w:cstheme="majorBidi"/>
          <w:sz w:val="24"/>
          <w:szCs w:val="24"/>
        </w:rPr>
        <w:t xml:space="preserve">Anam, </w:t>
      </w:r>
      <w:proofErr w:type="spellStart"/>
      <w:r w:rsidRPr="00072CA0">
        <w:rPr>
          <w:rFonts w:asciiTheme="majorBidi" w:hAnsiTheme="majorBidi" w:cstheme="majorBidi"/>
          <w:sz w:val="24"/>
          <w:szCs w:val="24"/>
        </w:rPr>
        <w:t>Zuhrul</w:t>
      </w:r>
      <w:proofErr w:type="spellEnd"/>
      <w:r w:rsidRPr="00072CA0">
        <w:rPr>
          <w:rFonts w:asciiTheme="majorBidi" w:hAnsiTheme="majorBidi" w:cstheme="majorBidi"/>
          <w:sz w:val="24"/>
          <w:szCs w:val="24"/>
        </w:rPr>
        <w:t xml:space="preserve">, </w:t>
      </w:r>
      <w:proofErr w:type="spellStart"/>
      <w:r w:rsidRPr="00072CA0">
        <w:rPr>
          <w:rFonts w:asciiTheme="majorBidi" w:hAnsiTheme="majorBidi" w:cstheme="majorBidi"/>
          <w:i/>
          <w:iCs/>
          <w:sz w:val="24"/>
          <w:szCs w:val="24"/>
        </w:rPr>
        <w:t>Imsak</w:t>
      </w:r>
      <w:proofErr w:type="spellEnd"/>
      <w:r w:rsidRPr="00072CA0">
        <w:rPr>
          <w:rFonts w:asciiTheme="majorBidi" w:hAnsiTheme="majorBidi" w:cstheme="majorBidi"/>
          <w:i/>
          <w:iCs/>
          <w:sz w:val="24"/>
          <w:szCs w:val="24"/>
        </w:rPr>
        <w:t xml:space="preserve">, Waktu </w:t>
      </w:r>
      <w:proofErr w:type="spellStart"/>
      <w:r w:rsidRPr="00072CA0">
        <w:rPr>
          <w:rFonts w:asciiTheme="majorBidi" w:hAnsiTheme="majorBidi" w:cstheme="majorBidi"/>
          <w:i/>
          <w:iCs/>
          <w:sz w:val="24"/>
          <w:szCs w:val="24"/>
        </w:rPr>
        <w:t>untuk</w:t>
      </w:r>
      <w:proofErr w:type="spellEnd"/>
      <w:r w:rsidRPr="00072CA0">
        <w:rPr>
          <w:rFonts w:asciiTheme="majorBidi" w:hAnsiTheme="majorBidi" w:cstheme="majorBidi"/>
          <w:i/>
          <w:iCs/>
          <w:sz w:val="24"/>
          <w:szCs w:val="24"/>
        </w:rPr>
        <w:t xml:space="preserve"> </w:t>
      </w:r>
      <w:proofErr w:type="spellStart"/>
      <w:r w:rsidRPr="00072CA0">
        <w:rPr>
          <w:rFonts w:asciiTheme="majorBidi" w:hAnsiTheme="majorBidi" w:cstheme="majorBidi"/>
          <w:i/>
          <w:iCs/>
          <w:sz w:val="24"/>
          <w:szCs w:val="24"/>
        </w:rPr>
        <w:t>Mengakhiri</w:t>
      </w:r>
      <w:proofErr w:type="spellEnd"/>
      <w:r w:rsidRPr="00072CA0">
        <w:rPr>
          <w:rFonts w:asciiTheme="majorBidi" w:hAnsiTheme="majorBidi" w:cstheme="majorBidi"/>
          <w:i/>
          <w:iCs/>
          <w:sz w:val="24"/>
          <w:szCs w:val="24"/>
        </w:rPr>
        <w:t xml:space="preserve"> </w:t>
      </w:r>
      <w:proofErr w:type="spellStart"/>
      <w:r w:rsidRPr="00072CA0">
        <w:rPr>
          <w:rFonts w:asciiTheme="majorBidi" w:hAnsiTheme="majorBidi" w:cstheme="majorBidi"/>
          <w:i/>
          <w:iCs/>
          <w:sz w:val="24"/>
          <w:szCs w:val="24"/>
        </w:rPr>
        <w:t>Sahur</w:t>
      </w:r>
      <w:proofErr w:type="spellEnd"/>
      <w:r w:rsidRPr="00072CA0">
        <w:rPr>
          <w:rFonts w:asciiTheme="majorBidi" w:hAnsiTheme="majorBidi" w:cstheme="majorBidi"/>
          <w:i/>
          <w:iCs/>
          <w:sz w:val="24"/>
          <w:szCs w:val="24"/>
        </w:rPr>
        <w:t>?</w:t>
      </w:r>
      <w:r w:rsidRPr="00072CA0">
        <w:rPr>
          <w:rFonts w:asciiTheme="majorBidi" w:hAnsiTheme="majorBidi" w:cstheme="majorBidi"/>
          <w:sz w:val="24"/>
          <w:szCs w:val="24"/>
        </w:rPr>
        <w:t xml:space="preserve"> </w:t>
      </w:r>
      <w:hyperlink r:id="rId12" w:history="1">
        <w:r w:rsidRPr="00072CA0">
          <w:rPr>
            <w:rStyle w:val="Hyperlink"/>
            <w:rFonts w:asciiTheme="majorBidi" w:hAnsiTheme="majorBidi" w:cstheme="majorBidi"/>
            <w:color w:val="auto"/>
          </w:rPr>
          <w:t>http://pa-sanggau.go.id/wp-content/uploads/2018/05/Merayu-Alloh-di-Bulan-Ramadhan.pdf</w:t>
        </w:r>
      </w:hyperlink>
    </w:p>
    <w:p w14:paraId="5195C90F" w14:textId="77777777" w:rsidR="00CA4DC0" w:rsidRPr="007C2E2E" w:rsidRDefault="00CA4DC0" w:rsidP="007C2E2E">
      <w:pPr>
        <w:pStyle w:val="ListParagraph"/>
        <w:spacing w:line="360" w:lineRule="auto"/>
        <w:ind w:left="1134" w:hanging="567"/>
        <w:jc w:val="both"/>
        <w:rPr>
          <w:rFonts w:asciiTheme="majorBidi" w:hAnsiTheme="majorBidi" w:cstheme="majorBidi"/>
          <w:sz w:val="24"/>
          <w:szCs w:val="24"/>
        </w:rPr>
      </w:pPr>
      <w:r w:rsidRPr="007C2E2E">
        <w:rPr>
          <w:rFonts w:asciiTheme="majorBidi" w:hAnsiTheme="majorBidi" w:cstheme="majorBidi"/>
          <w:sz w:val="24"/>
          <w:szCs w:val="24"/>
        </w:rPr>
        <w:t xml:space="preserve">Ardi, U. S. (2020). </w:t>
      </w:r>
      <w:proofErr w:type="spellStart"/>
      <w:r w:rsidRPr="007C2E2E">
        <w:rPr>
          <w:rFonts w:asciiTheme="majorBidi" w:hAnsiTheme="majorBidi" w:cstheme="majorBidi"/>
          <w:sz w:val="24"/>
          <w:szCs w:val="24"/>
        </w:rPr>
        <w:t>Problematika</w:t>
      </w:r>
      <w:proofErr w:type="spellEnd"/>
      <w:r w:rsidRPr="007C2E2E">
        <w:rPr>
          <w:rFonts w:asciiTheme="majorBidi" w:hAnsiTheme="majorBidi" w:cstheme="majorBidi"/>
          <w:sz w:val="24"/>
          <w:szCs w:val="24"/>
        </w:rPr>
        <w:t xml:space="preserve"> Awal Waktu </w:t>
      </w:r>
      <w:proofErr w:type="spellStart"/>
      <w:r w:rsidRPr="007C2E2E">
        <w:rPr>
          <w:rFonts w:asciiTheme="majorBidi" w:hAnsiTheme="majorBidi" w:cstheme="majorBidi"/>
          <w:sz w:val="24"/>
          <w:szCs w:val="24"/>
        </w:rPr>
        <w:t>Shubuh</w:t>
      </w:r>
      <w:proofErr w:type="spellEnd"/>
      <w:r w:rsidRPr="007C2E2E">
        <w:rPr>
          <w:rFonts w:asciiTheme="majorBidi" w:hAnsiTheme="majorBidi" w:cstheme="majorBidi"/>
          <w:sz w:val="24"/>
          <w:szCs w:val="24"/>
        </w:rPr>
        <w:t xml:space="preserve"> </w:t>
      </w:r>
      <w:proofErr w:type="spellStart"/>
      <w:r w:rsidRPr="007C2E2E">
        <w:rPr>
          <w:rFonts w:asciiTheme="majorBidi" w:hAnsiTheme="majorBidi" w:cstheme="majorBidi"/>
          <w:sz w:val="24"/>
          <w:szCs w:val="24"/>
        </w:rPr>
        <w:t>antara</w:t>
      </w:r>
      <w:proofErr w:type="spellEnd"/>
      <w:r w:rsidRPr="007C2E2E">
        <w:rPr>
          <w:rFonts w:asciiTheme="majorBidi" w:hAnsiTheme="majorBidi" w:cstheme="majorBidi"/>
          <w:sz w:val="24"/>
          <w:szCs w:val="24"/>
        </w:rPr>
        <w:t xml:space="preserve"> </w:t>
      </w:r>
      <w:proofErr w:type="spellStart"/>
      <w:r w:rsidRPr="007C2E2E">
        <w:rPr>
          <w:rFonts w:asciiTheme="majorBidi" w:hAnsiTheme="majorBidi" w:cstheme="majorBidi"/>
          <w:sz w:val="24"/>
          <w:szCs w:val="24"/>
        </w:rPr>
        <w:t>Fiqih</w:t>
      </w:r>
      <w:proofErr w:type="spellEnd"/>
      <w:r w:rsidRPr="007C2E2E">
        <w:rPr>
          <w:rFonts w:asciiTheme="majorBidi" w:hAnsiTheme="majorBidi" w:cstheme="majorBidi"/>
          <w:sz w:val="24"/>
          <w:szCs w:val="24"/>
        </w:rPr>
        <w:t xml:space="preserve"> dan</w:t>
      </w:r>
    </w:p>
    <w:p w14:paraId="7A4F2C99" w14:textId="77777777" w:rsidR="00CA4DC0" w:rsidRDefault="00CA4DC0" w:rsidP="00C70FBE">
      <w:pPr>
        <w:pStyle w:val="ListParagraph"/>
        <w:spacing w:after="0" w:line="360" w:lineRule="auto"/>
        <w:ind w:left="1134"/>
        <w:jc w:val="both"/>
        <w:rPr>
          <w:rFonts w:asciiTheme="majorBidi" w:hAnsiTheme="majorBidi" w:cstheme="majorBidi"/>
          <w:sz w:val="24"/>
          <w:szCs w:val="24"/>
        </w:rPr>
      </w:pPr>
      <w:proofErr w:type="spellStart"/>
      <w:r w:rsidRPr="007C2E2E">
        <w:rPr>
          <w:rFonts w:asciiTheme="majorBidi" w:hAnsiTheme="majorBidi" w:cstheme="majorBidi"/>
          <w:sz w:val="24"/>
          <w:szCs w:val="24"/>
        </w:rPr>
        <w:lastRenderedPageBreak/>
        <w:t>Astronomi</w:t>
      </w:r>
      <w:proofErr w:type="spellEnd"/>
      <w:r w:rsidRPr="007C2E2E">
        <w:rPr>
          <w:rFonts w:asciiTheme="majorBidi" w:hAnsiTheme="majorBidi" w:cstheme="majorBidi"/>
          <w:sz w:val="24"/>
          <w:szCs w:val="24"/>
        </w:rPr>
        <w:t xml:space="preserve">. AL - AFAQ : </w:t>
      </w:r>
      <w:proofErr w:type="spellStart"/>
      <w:r w:rsidRPr="007C2E2E">
        <w:rPr>
          <w:rFonts w:asciiTheme="majorBidi" w:hAnsiTheme="majorBidi" w:cstheme="majorBidi"/>
          <w:sz w:val="24"/>
          <w:szCs w:val="24"/>
        </w:rPr>
        <w:t>Jurnal</w:t>
      </w:r>
      <w:proofErr w:type="spellEnd"/>
      <w:r w:rsidRPr="007C2E2E">
        <w:rPr>
          <w:rFonts w:asciiTheme="majorBidi" w:hAnsiTheme="majorBidi" w:cstheme="majorBidi"/>
          <w:sz w:val="24"/>
          <w:szCs w:val="24"/>
        </w:rPr>
        <w:t xml:space="preserve"> </w:t>
      </w:r>
      <w:proofErr w:type="spellStart"/>
      <w:r w:rsidRPr="007C2E2E">
        <w:rPr>
          <w:rFonts w:asciiTheme="majorBidi" w:hAnsiTheme="majorBidi" w:cstheme="majorBidi"/>
          <w:sz w:val="24"/>
          <w:szCs w:val="24"/>
        </w:rPr>
        <w:t>Ilmu</w:t>
      </w:r>
      <w:proofErr w:type="spellEnd"/>
      <w:r w:rsidRPr="007C2E2E">
        <w:rPr>
          <w:rFonts w:asciiTheme="majorBidi" w:hAnsiTheme="majorBidi" w:cstheme="majorBidi"/>
          <w:sz w:val="24"/>
          <w:szCs w:val="24"/>
        </w:rPr>
        <w:t xml:space="preserve"> Falak Dan </w:t>
      </w:r>
      <w:proofErr w:type="spellStart"/>
      <w:r w:rsidRPr="007C2E2E">
        <w:rPr>
          <w:rFonts w:asciiTheme="majorBidi" w:hAnsiTheme="majorBidi" w:cstheme="majorBidi"/>
          <w:sz w:val="24"/>
          <w:szCs w:val="24"/>
        </w:rPr>
        <w:t>Astronomi</w:t>
      </w:r>
      <w:proofErr w:type="spellEnd"/>
      <w:r w:rsidRPr="007C2E2E">
        <w:rPr>
          <w:rFonts w:asciiTheme="majorBidi" w:hAnsiTheme="majorBidi" w:cstheme="majorBidi"/>
          <w:sz w:val="24"/>
          <w:szCs w:val="24"/>
        </w:rPr>
        <w:t>,</w:t>
      </w:r>
      <w:r>
        <w:rPr>
          <w:rFonts w:asciiTheme="majorBidi" w:hAnsiTheme="majorBidi" w:cstheme="majorBidi"/>
          <w:sz w:val="24"/>
          <w:szCs w:val="24"/>
        </w:rPr>
        <w:t xml:space="preserve"> Vol.</w:t>
      </w:r>
      <w:r w:rsidRPr="007C2E2E">
        <w:rPr>
          <w:rFonts w:asciiTheme="majorBidi" w:hAnsiTheme="majorBidi" w:cstheme="majorBidi"/>
          <w:sz w:val="24"/>
          <w:szCs w:val="24"/>
        </w:rPr>
        <w:t xml:space="preserve"> 2</w:t>
      </w:r>
      <w:r>
        <w:rPr>
          <w:rFonts w:asciiTheme="majorBidi" w:hAnsiTheme="majorBidi" w:cstheme="majorBidi"/>
          <w:sz w:val="24"/>
          <w:szCs w:val="24"/>
        </w:rPr>
        <w:t xml:space="preserve"> No. </w:t>
      </w:r>
      <w:r w:rsidRPr="007C2E2E">
        <w:rPr>
          <w:rFonts w:asciiTheme="majorBidi" w:hAnsiTheme="majorBidi" w:cstheme="majorBidi"/>
          <w:sz w:val="24"/>
          <w:szCs w:val="24"/>
        </w:rPr>
        <w:t>(2)</w:t>
      </w:r>
    </w:p>
    <w:p w14:paraId="4A6ED5DA"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r w:rsidRPr="00072CA0">
        <w:rPr>
          <w:rFonts w:asciiTheme="majorBidi" w:hAnsiTheme="majorBidi" w:cstheme="majorBidi"/>
          <w:sz w:val="24"/>
          <w:szCs w:val="24"/>
        </w:rPr>
        <w:t>Baz, Abdul Aziz bin Abdullah</w:t>
      </w:r>
      <w:r>
        <w:rPr>
          <w:rFonts w:asciiTheme="majorBidi" w:hAnsiTheme="majorBidi" w:cstheme="majorBidi"/>
          <w:sz w:val="24"/>
          <w:szCs w:val="24"/>
        </w:rPr>
        <w:t xml:space="preserve"> bin</w:t>
      </w:r>
      <w:r w:rsidRPr="00072CA0">
        <w:rPr>
          <w:rFonts w:asciiTheme="majorBidi" w:hAnsiTheme="majorBidi" w:cstheme="majorBidi"/>
          <w:sz w:val="24"/>
          <w:szCs w:val="24"/>
        </w:rPr>
        <w:t xml:space="preserve">, </w:t>
      </w:r>
      <w:hyperlink r:id="rId13" w:history="1">
        <w:r w:rsidRPr="00072CA0">
          <w:rPr>
            <w:rStyle w:val="Hyperlink"/>
            <w:rFonts w:asciiTheme="majorBidi" w:hAnsiTheme="majorBidi" w:cstheme="majorBidi"/>
            <w:color w:val="auto"/>
          </w:rPr>
          <w:t>https://binbaz.org.sa/fatwas/11916/</w:t>
        </w:r>
        <w:r w:rsidRPr="00072CA0">
          <w:rPr>
            <w:rStyle w:val="Hyperlink"/>
            <w:rFonts w:asciiTheme="majorBidi" w:hAnsiTheme="majorBidi" w:cstheme="majorBidi"/>
            <w:color w:val="auto"/>
            <w:rtl/>
          </w:rPr>
          <w:t>حكم-الامساكيات-التي-توزع-في-شهر-رمضان</w:t>
        </w:r>
      </w:hyperlink>
    </w:p>
    <w:p w14:paraId="190EF82B" w14:textId="77777777" w:rsidR="00CA4DC0" w:rsidRPr="00C70FBE" w:rsidRDefault="00CA4DC0" w:rsidP="00C70FBE">
      <w:pPr>
        <w:pStyle w:val="ListParagraph"/>
        <w:spacing w:after="0" w:line="360" w:lineRule="auto"/>
        <w:ind w:left="1134" w:hanging="567"/>
        <w:jc w:val="both"/>
        <w:rPr>
          <w:rFonts w:asciiTheme="majorBidi" w:hAnsiTheme="majorBidi" w:cstheme="majorBidi"/>
          <w:sz w:val="24"/>
          <w:szCs w:val="24"/>
        </w:rPr>
      </w:pPr>
      <w:r w:rsidRPr="00C70FBE">
        <w:rPr>
          <w:rFonts w:asciiTheme="majorBidi" w:hAnsiTheme="majorBidi" w:cstheme="majorBidi"/>
          <w:sz w:val="24"/>
          <w:szCs w:val="24"/>
        </w:rPr>
        <w:t xml:space="preserve">Butar-Butar, A. J. R. (2019). </w:t>
      </w:r>
      <w:proofErr w:type="spellStart"/>
      <w:r w:rsidRPr="00C70FBE">
        <w:rPr>
          <w:rFonts w:asciiTheme="majorBidi" w:hAnsiTheme="majorBidi" w:cstheme="majorBidi"/>
          <w:sz w:val="24"/>
          <w:szCs w:val="24"/>
        </w:rPr>
        <w:t>Kontribusi</w:t>
      </w:r>
      <w:proofErr w:type="spellEnd"/>
      <w:r w:rsidRPr="00C70FBE">
        <w:rPr>
          <w:rFonts w:asciiTheme="majorBidi" w:hAnsiTheme="majorBidi" w:cstheme="majorBidi"/>
          <w:sz w:val="24"/>
          <w:szCs w:val="24"/>
        </w:rPr>
        <w:t xml:space="preserve"> </w:t>
      </w:r>
      <w:proofErr w:type="spellStart"/>
      <w:r w:rsidRPr="00C70FBE">
        <w:rPr>
          <w:rFonts w:asciiTheme="majorBidi" w:hAnsiTheme="majorBidi" w:cstheme="majorBidi"/>
          <w:sz w:val="24"/>
          <w:szCs w:val="24"/>
        </w:rPr>
        <w:t>Syaikh</w:t>
      </w:r>
      <w:proofErr w:type="spellEnd"/>
      <w:r w:rsidRPr="00C70FBE">
        <w:rPr>
          <w:rFonts w:asciiTheme="majorBidi" w:hAnsiTheme="majorBidi" w:cstheme="majorBidi"/>
          <w:sz w:val="24"/>
          <w:szCs w:val="24"/>
        </w:rPr>
        <w:t xml:space="preserve"> Muhammad Thahir Jalaluddin</w:t>
      </w:r>
      <w:r>
        <w:rPr>
          <w:rFonts w:asciiTheme="majorBidi" w:hAnsiTheme="majorBidi" w:cstheme="majorBidi"/>
        </w:rPr>
        <w:t xml:space="preserve"> </w:t>
      </w:r>
      <w:proofErr w:type="spellStart"/>
      <w:r w:rsidRPr="00C70FBE">
        <w:rPr>
          <w:rFonts w:asciiTheme="majorBidi" w:hAnsiTheme="majorBidi" w:cstheme="majorBidi"/>
          <w:sz w:val="24"/>
          <w:szCs w:val="24"/>
        </w:rPr>
        <w:t>dalam</w:t>
      </w:r>
      <w:proofErr w:type="spellEnd"/>
      <w:r w:rsidRPr="00C70FBE">
        <w:rPr>
          <w:rFonts w:asciiTheme="majorBidi" w:hAnsiTheme="majorBidi" w:cstheme="majorBidi"/>
          <w:sz w:val="24"/>
          <w:szCs w:val="24"/>
        </w:rPr>
        <w:t xml:space="preserve"> </w:t>
      </w:r>
      <w:proofErr w:type="spellStart"/>
      <w:r w:rsidRPr="00C70FBE">
        <w:rPr>
          <w:rFonts w:asciiTheme="majorBidi" w:hAnsiTheme="majorBidi" w:cstheme="majorBidi"/>
          <w:sz w:val="24"/>
          <w:szCs w:val="24"/>
        </w:rPr>
        <w:t>Bidang</w:t>
      </w:r>
      <w:proofErr w:type="spellEnd"/>
      <w:r w:rsidRPr="00C70FBE">
        <w:rPr>
          <w:rFonts w:asciiTheme="majorBidi" w:hAnsiTheme="majorBidi" w:cstheme="majorBidi"/>
          <w:sz w:val="24"/>
          <w:szCs w:val="24"/>
        </w:rPr>
        <w:t xml:space="preserve"> </w:t>
      </w:r>
      <w:proofErr w:type="spellStart"/>
      <w:r w:rsidRPr="00C70FBE">
        <w:rPr>
          <w:rFonts w:asciiTheme="majorBidi" w:hAnsiTheme="majorBidi" w:cstheme="majorBidi"/>
          <w:sz w:val="24"/>
          <w:szCs w:val="24"/>
        </w:rPr>
        <w:t>Ilmu</w:t>
      </w:r>
      <w:proofErr w:type="spellEnd"/>
      <w:r w:rsidRPr="00C70FBE">
        <w:rPr>
          <w:rFonts w:asciiTheme="majorBidi" w:hAnsiTheme="majorBidi" w:cstheme="majorBidi"/>
          <w:sz w:val="24"/>
          <w:szCs w:val="24"/>
        </w:rPr>
        <w:t xml:space="preserve"> Falak. MIQOT: </w:t>
      </w:r>
      <w:proofErr w:type="spellStart"/>
      <w:r w:rsidRPr="00C70FBE">
        <w:rPr>
          <w:rFonts w:asciiTheme="majorBidi" w:hAnsiTheme="majorBidi" w:cstheme="majorBidi"/>
          <w:sz w:val="24"/>
          <w:szCs w:val="24"/>
        </w:rPr>
        <w:t>Jurnal</w:t>
      </w:r>
      <w:proofErr w:type="spellEnd"/>
      <w:r w:rsidRPr="00C70FBE">
        <w:rPr>
          <w:rFonts w:asciiTheme="majorBidi" w:hAnsiTheme="majorBidi" w:cstheme="majorBidi"/>
          <w:sz w:val="24"/>
          <w:szCs w:val="24"/>
        </w:rPr>
        <w:t xml:space="preserve"> </w:t>
      </w:r>
      <w:proofErr w:type="spellStart"/>
      <w:r w:rsidRPr="00C70FBE">
        <w:rPr>
          <w:rFonts w:asciiTheme="majorBidi" w:hAnsiTheme="majorBidi" w:cstheme="majorBidi"/>
          <w:sz w:val="24"/>
          <w:szCs w:val="24"/>
        </w:rPr>
        <w:t>Ilmu-Ilmu</w:t>
      </w:r>
      <w:proofErr w:type="spellEnd"/>
      <w:r w:rsidRPr="00C70FBE">
        <w:rPr>
          <w:rFonts w:asciiTheme="majorBidi" w:hAnsiTheme="majorBidi" w:cstheme="majorBidi"/>
          <w:sz w:val="24"/>
          <w:szCs w:val="24"/>
        </w:rPr>
        <w:t xml:space="preserve"> </w:t>
      </w:r>
      <w:proofErr w:type="spellStart"/>
      <w:r w:rsidRPr="00C70FBE">
        <w:rPr>
          <w:rFonts w:asciiTheme="majorBidi" w:hAnsiTheme="majorBidi" w:cstheme="majorBidi"/>
          <w:sz w:val="24"/>
          <w:szCs w:val="24"/>
        </w:rPr>
        <w:t>Keislaman</w:t>
      </w:r>
      <w:proofErr w:type="spellEnd"/>
      <w:r w:rsidRPr="00C70FBE">
        <w:rPr>
          <w:rFonts w:asciiTheme="majorBidi" w:hAnsiTheme="majorBidi" w:cstheme="majorBidi"/>
          <w:sz w:val="24"/>
          <w:szCs w:val="24"/>
        </w:rPr>
        <w:t>, 42(2).</w:t>
      </w:r>
    </w:p>
    <w:p w14:paraId="6E5359A4" w14:textId="6971A191" w:rsidR="00CA4DC0" w:rsidRDefault="00CA4DC0" w:rsidP="00FF4796">
      <w:pPr>
        <w:pStyle w:val="ListParagraph"/>
        <w:spacing w:line="360" w:lineRule="auto"/>
        <w:ind w:left="1134" w:hanging="567"/>
        <w:jc w:val="both"/>
        <w:rPr>
          <w:rFonts w:asciiTheme="majorBidi" w:hAnsiTheme="majorBidi" w:cstheme="majorBidi"/>
          <w:sz w:val="24"/>
          <w:szCs w:val="24"/>
        </w:rPr>
      </w:pPr>
      <w:r w:rsidRPr="00FF4796">
        <w:rPr>
          <w:rFonts w:asciiTheme="majorBidi" w:hAnsiTheme="majorBidi" w:cstheme="majorBidi"/>
          <w:sz w:val="24"/>
          <w:szCs w:val="24"/>
        </w:rPr>
        <w:t xml:space="preserve">Hidayat, Muhammad. </w:t>
      </w:r>
      <w:r w:rsidRPr="00FF4796">
        <w:rPr>
          <w:rFonts w:asciiTheme="majorBidi" w:hAnsiTheme="majorBidi" w:cstheme="majorBidi"/>
          <w:sz w:val="24"/>
          <w:szCs w:val="24"/>
        </w:rPr>
        <w:t>(2018)</w:t>
      </w:r>
      <w:r>
        <w:rPr>
          <w:rFonts w:asciiTheme="majorBidi" w:hAnsiTheme="majorBidi" w:cstheme="majorBidi"/>
          <w:sz w:val="24"/>
          <w:szCs w:val="24"/>
        </w:rPr>
        <w:t>.</w:t>
      </w:r>
      <w:r w:rsidRPr="00FF4796">
        <w:rPr>
          <w:rFonts w:asciiTheme="majorBidi" w:hAnsiTheme="majorBidi" w:cstheme="majorBidi"/>
          <w:sz w:val="24"/>
          <w:szCs w:val="24"/>
        </w:rPr>
        <w:t xml:space="preserve"> “</w:t>
      </w:r>
      <w:proofErr w:type="spellStart"/>
      <w:r w:rsidRPr="00FF4796">
        <w:rPr>
          <w:rFonts w:asciiTheme="majorBidi" w:hAnsiTheme="majorBidi" w:cstheme="majorBidi"/>
          <w:sz w:val="24"/>
          <w:szCs w:val="24"/>
        </w:rPr>
        <w:t>Penyebab</w:t>
      </w:r>
      <w:proofErr w:type="spellEnd"/>
      <w:r w:rsidRPr="00FF4796">
        <w:rPr>
          <w:rFonts w:asciiTheme="majorBidi" w:hAnsiTheme="majorBidi" w:cstheme="majorBidi"/>
          <w:sz w:val="24"/>
          <w:szCs w:val="24"/>
        </w:rPr>
        <w:t xml:space="preserve"> </w:t>
      </w:r>
      <w:proofErr w:type="spellStart"/>
      <w:r w:rsidRPr="00FF4796">
        <w:rPr>
          <w:rFonts w:asciiTheme="majorBidi" w:hAnsiTheme="majorBidi" w:cstheme="majorBidi"/>
          <w:sz w:val="24"/>
          <w:szCs w:val="24"/>
        </w:rPr>
        <w:t>Perbedaan</w:t>
      </w:r>
      <w:proofErr w:type="spellEnd"/>
      <w:r>
        <w:rPr>
          <w:rFonts w:asciiTheme="majorBidi" w:hAnsiTheme="majorBidi" w:cstheme="majorBidi"/>
          <w:sz w:val="24"/>
          <w:szCs w:val="24"/>
        </w:rPr>
        <w:t xml:space="preserve"> </w:t>
      </w:r>
      <w:r w:rsidRPr="00FF4796">
        <w:rPr>
          <w:rFonts w:asciiTheme="majorBidi" w:hAnsiTheme="majorBidi" w:cstheme="majorBidi"/>
          <w:sz w:val="24"/>
          <w:szCs w:val="24"/>
        </w:rPr>
        <w:t xml:space="preserve">Hasil </w:t>
      </w:r>
      <w:proofErr w:type="spellStart"/>
      <w:r w:rsidRPr="00FF4796">
        <w:rPr>
          <w:rFonts w:asciiTheme="majorBidi" w:hAnsiTheme="majorBidi" w:cstheme="majorBidi"/>
          <w:sz w:val="24"/>
          <w:szCs w:val="24"/>
        </w:rPr>
        <w:t>Perhitungan</w:t>
      </w:r>
      <w:proofErr w:type="spellEnd"/>
      <w:r w:rsidRPr="00FF4796">
        <w:rPr>
          <w:rFonts w:asciiTheme="majorBidi" w:hAnsiTheme="majorBidi" w:cstheme="majorBidi"/>
          <w:sz w:val="24"/>
          <w:szCs w:val="24"/>
        </w:rPr>
        <w:t xml:space="preserve"> Jadwal Waktu Salat Di</w:t>
      </w:r>
      <w:r>
        <w:rPr>
          <w:rFonts w:asciiTheme="majorBidi" w:hAnsiTheme="majorBidi" w:cstheme="majorBidi"/>
          <w:sz w:val="24"/>
          <w:szCs w:val="24"/>
        </w:rPr>
        <w:t xml:space="preserve"> </w:t>
      </w:r>
      <w:r w:rsidRPr="00FF4796">
        <w:rPr>
          <w:rFonts w:asciiTheme="majorBidi" w:hAnsiTheme="majorBidi" w:cstheme="majorBidi"/>
          <w:sz w:val="24"/>
          <w:szCs w:val="24"/>
        </w:rPr>
        <w:t xml:space="preserve">Sumatera Utara.” </w:t>
      </w:r>
      <w:r w:rsidRPr="00FF4796">
        <w:rPr>
          <w:rFonts w:asciiTheme="majorBidi" w:hAnsiTheme="majorBidi" w:cstheme="majorBidi"/>
          <w:i/>
          <w:iCs/>
          <w:sz w:val="24"/>
          <w:szCs w:val="24"/>
        </w:rPr>
        <w:t xml:space="preserve">AL-MARSHAD: </w:t>
      </w:r>
      <w:proofErr w:type="spellStart"/>
      <w:r w:rsidRPr="00FF4796">
        <w:rPr>
          <w:rFonts w:asciiTheme="majorBidi" w:hAnsiTheme="majorBidi" w:cstheme="majorBidi"/>
          <w:i/>
          <w:iCs/>
          <w:sz w:val="24"/>
          <w:szCs w:val="24"/>
        </w:rPr>
        <w:t>Jurnal</w:t>
      </w:r>
      <w:proofErr w:type="spellEnd"/>
      <w:r w:rsidRPr="00FF4796">
        <w:rPr>
          <w:rFonts w:asciiTheme="majorBidi" w:hAnsiTheme="majorBidi" w:cstheme="majorBidi"/>
          <w:i/>
          <w:iCs/>
          <w:sz w:val="24"/>
          <w:szCs w:val="24"/>
        </w:rPr>
        <w:t xml:space="preserve"> </w:t>
      </w:r>
      <w:proofErr w:type="spellStart"/>
      <w:r w:rsidRPr="00FF4796">
        <w:rPr>
          <w:rFonts w:asciiTheme="majorBidi" w:hAnsiTheme="majorBidi" w:cstheme="majorBidi"/>
          <w:i/>
          <w:iCs/>
          <w:sz w:val="24"/>
          <w:szCs w:val="24"/>
        </w:rPr>
        <w:t>Astronomi</w:t>
      </w:r>
      <w:proofErr w:type="spellEnd"/>
      <w:r w:rsidRPr="00FF4796">
        <w:rPr>
          <w:rFonts w:asciiTheme="majorBidi" w:hAnsiTheme="majorBidi" w:cstheme="majorBidi"/>
          <w:i/>
          <w:iCs/>
          <w:sz w:val="24"/>
          <w:szCs w:val="24"/>
        </w:rPr>
        <w:t xml:space="preserve"> Islam Dan </w:t>
      </w:r>
      <w:proofErr w:type="spellStart"/>
      <w:r w:rsidRPr="00FF4796">
        <w:rPr>
          <w:rFonts w:asciiTheme="majorBidi" w:hAnsiTheme="majorBidi" w:cstheme="majorBidi"/>
          <w:i/>
          <w:iCs/>
          <w:sz w:val="24"/>
          <w:szCs w:val="24"/>
        </w:rPr>
        <w:t>Ilmu-Ilmu</w:t>
      </w:r>
      <w:proofErr w:type="spellEnd"/>
      <w:r w:rsidRPr="00FF4796">
        <w:rPr>
          <w:rFonts w:asciiTheme="majorBidi" w:hAnsiTheme="majorBidi" w:cstheme="majorBidi"/>
          <w:i/>
          <w:iCs/>
          <w:sz w:val="24"/>
          <w:szCs w:val="24"/>
        </w:rPr>
        <w:t xml:space="preserve"> </w:t>
      </w:r>
      <w:proofErr w:type="spellStart"/>
      <w:r w:rsidRPr="00FF4796">
        <w:rPr>
          <w:rFonts w:asciiTheme="majorBidi" w:hAnsiTheme="majorBidi" w:cstheme="majorBidi"/>
          <w:i/>
          <w:iCs/>
          <w:sz w:val="24"/>
          <w:szCs w:val="24"/>
        </w:rPr>
        <w:t>Berkaitan</w:t>
      </w:r>
      <w:proofErr w:type="spellEnd"/>
      <w:r>
        <w:rPr>
          <w:rFonts w:asciiTheme="majorBidi" w:hAnsiTheme="majorBidi" w:cstheme="majorBidi"/>
          <w:sz w:val="24"/>
          <w:szCs w:val="24"/>
        </w:rPr>
        <w:t xml:space="preserve"> Vol. </w:t>
      </w:r>
      <w:r w:rsidRPr="00FF4796">
        <w:rPr>
          <w:rFonts w:asciiTheme="majorBidi" w:hAnsiTheme="majorBidi" w:cstheme="majorBidi"/>
          <w:sz w:val="24"/>
          <w:szCs w:val="24"/>
        </w:rPr>
        <w:t>4, no. 2: 204–18.</w:t>
      </w:r>
    </w:p>
    <w:p w14:paraId="0EA2E87C" w14:textId="77777777" w:rsidR="00CA4DC0" w:rsidRDefault="00CA4DC0" w:rsidP="00E75D78">
      <w:pPr>
        <w:pStyle w:val="ListParagraph"/>
        <w:spacing w:line="360" w:lineRule="auto"/>
        <w:ind w:left="1134" w:hanging="567"/>
        <w:jc w:val="both"/>
        <w:rPr>
          <w:rFonts w:asciiTheme="majorBidi" w:hAnsiTheme="majorBidi" w:cstheme="majorBidi"/>
          <w:sz w:val="24"/>
          <w:szCs w:val="24"/>
        </w:rPr>
      </w:pPr>
      <w:r w:rsidRPr="00FF4796">
        <w:rPr>
          <w:rFonts w:asciiTheme="majorBidi" w:hAnsiTheme="majorBidi" w:cstheme="majorBidi"/>
          <w:sz w:val="24"/>
          <w:szCs w:val="24"/>
        </w:rPr>
        <w:t>Hosen. Z</w:t>
      </w:r>
      <w:r>
        <w:rPr>
          <w:rFonts w:asciiTheme="majorBidi" w:hAnsiTheme="majorBidi" w:cstheme="majorBidi"/>
          <w:sz w:val="24"/>
          <w:szCs w:val="24"/>
        </w:rPr>
        <w:t>, (2016)</w:t>
      </w:r>
      <w:r w:rsidRPr="00FF4796">
        <w:rPr>
          <w:rFonts w:asciiTheme="majorBidi" w:hAnsiTheme="majorBidi" w:cstheme="majorBidi"/>
          <w:sz w:val="24"/>
          <w:szCs w:val="24"/>
        </w:rPr>
        <w:t xml:space="preserve"> Panduan </w:t>
      </w:r>
      <w:proofErr w:type="spellStart"/>
      <w:r w:rsidRPr="00FF4796">
        <w:rPr>
          <w:rFonts w:asciiTheme="majorBidi" w:hAnsiTheme="majorBidi" w:cstheme="majorBidi"/>
          <w:sz w:val="24"/>
          <w:szCs w:val="24"/>
        </w:rPr>
        <w:t>Perhitungan</w:t>
      </w:r>
      <w:proofErr w:type="spellEnd"/>
      <w:r w:rsidRPr="00FF4796">
        <w:rPr>
          <w:rFonts w:asciiTheme="majorBidi" w:hAnsiTheme="majorBidi" w:cstheme="majorBidi"/>
          <w:sz w:val="24"/>
          <w:szCs w:val="24"/>
        </w:rPr>
        <w:t xml:space="preserve"> Azimuth</w:t>
      </w:r>
      <w:r>
        <w:rPr>
          <w:rFonts w:asciiTheme="majorBidi" w:hAnsiTheme="majorBidi" w:cstheme="majorBidi"/>
          <w:sz w:val="24"/>
          <w:szCs w:val="24"/>
        </w:rPr>
        <w:t xml:space="preserve"> </w:t>
      </w:r>
      <w:proofErr w:type="spellStart"/>
      <w:r w:rsidRPr="00FF4796">
        <w:rPr>
          <w:rFonts w:asciiTheme="majorBidi" w:hAnsiTheme="majorBidi" w:cstheme="majorBidi"/>
          <w:sz w:val="24"/>
          <w:szCs w:val="24"/>
        </w:rPr>
        <w:t>Syathr</w:t>
      </w:r>
      <w:proofErr w:type="spellEnd"/>
      <w:r w:rsidRPr="00FF4796">
        <w:rPr>
          <w:rFonts w:asciiTheme="majorBidi" w:hAnsiTheme="majorBidi" w:cstheme="majorBidi"/>
          <w:sz w:val="24"/>
          <w:szCs w:val="24"/>
        </w:rPr>
        <w:t xml:space="preserve"> </w:t>
      </w:r>
      <w:proofErr w:type="spellStart"/>
      <w:r w:rsidRPr="00FF4796">
        <w:rPr>
          <w:rFonts w:asciiTheme="majorBidi" w:hAnsiTheme="majorBidi" w:cstheme="majorBidi"/>
          <w:sz w:val="24"/>
          <w:szCs w:val="24"/>
        </w:rPr>
        <w:t>Kiblat</w:t>
      </w:r>
      <w:proofErr w:type="spellEnd"/>
      <w:r w:rsidRPr="00FF4796">
        <w:rPr>
          <w:rFonts w:asciiTheme="majorBidi" w:hAnsiTheme="majorBidi" w:cstheme="majorBidi"/>
          <w:sz w:val="24"/>
          <w:szCs w:val="24"/>
        </w:rPr>
        <w:t xml:space="preserve"> Dan Awal Waktu Salat.</w:t>
      </w:r>
      <w:r>
        <w:rPr>
          <w:rFonts w:asciiTheme="majorBidi" w:hAnsiTheme="majorBidi" w:cstheme="majorBidi"/>
          <w:sz w:val="24"/>
          <w:szCs w:val="24"/>
        </w:rPr>
        <w:t xml:space="preserve"> </w:t>
      </w:r>
      <w:proofErr w:type="spellStart"/>
      <w:r w:rsidRPr="00FF4796">
        <w:rPr>
          <w:rFonts w:asciiTheme="majorBidi" w:hAnsiTheme="majorBidi" w:cstheme="majorBidi"/>
          <w:sz w:val="24"/>
          <w:szCs w:val="24"/>
        </w:rPr>
        <w:t>Pamekasan</w:t>
      </w:r>
      <w:proofErr w:type="spellEnd"/>
      <w:r w:rsidRPr="00FF4796">
        <w:rPr>
          <w:rFonts w:asciiTheme="majorBidi" w:hAnsiTheme="majorBidi" w:cstheme="majorBidi"/>
          <w:sz w:val="24"/>
          <w:szCs w:val="24"/>
        </w:rPr>
        <w:t xml:space="preserve">: Duta Media </w:t>
      </w:r>
      <w:proofErr w:type="spellStart"/>
      <w:r w:rsidRPr="00FF4796">
        <w:rPr>
          <w:rFonts w:asciiTheme="majorBidi" w:hAnsiTheme="majorBidi" w:cstheme="majorBidi"/>
          <w:sz w:val="24"/>
          <w:szCs w:val="24"/>
        </w:rPr>
        <w:t>Pumblishing</w:t>
      </w:r>
      <w:proofErr w:type="spellEnd"/>
      <w:r>
        <w:rPr>
          <w:rFonts w:asciiTheme="majorBidi" w:hAnsiTheme="majorBidi" w:cstheme="majorBidi"/>
          <w:sz w:val="24"/>
          <w:szCs w:val="24"/>
        </w:rPr>
        <w:t>.</w:t>
      </w:r>
    </w:p>
    <w:p w14:paraId="1ABD92EC"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hyperlink r:id="rId14" w:history="1">
        <w:r w:rsidRPr="00072CA0">
          <w:rPr>
            <w:rStyle w:val="Hyperlink"/>
            <w:rFonts w:asciiTheme="majorBidi" w:hAnsiTheme="majorBidi" w:cstheme="majorBidi"/>
            <w:color w:val="auto"/>
          </w:rPr>
          <w:t>https://english.alarabiya.net/life-style/art-and-culture/2017/05/27/History-and-evolution-of-the-Imsakiah-of-Ramadan</w:t>
        </w:r>
      </w:hyperlink>
    </w:p>
    <w:p w14:paraId="75BA3236"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hyperlink r:id="rId15" w:history="1">
        <w:r w:rsidRPr="00072CA0">
          <w:rPr>
            <w:rStyle w:val="Hyperlink"/>
            <w:rFonts w:asciiTheme="majorBidi" w:hAnsiTheme="majorBidi" w:cstheme="majorBidi"/>
            <w:color w:val="auto"/>
          </w:rPr>
          <w:t>https://kbbi.kemdikbud.go.id/entri/puasa</w:t>
        </w:r>
      </w:hyperlink>
    </w:p>
    <w:p w14:paraId="03253097"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hyperlink r:id="rId16" w:history="1">
        <w:r w:rsidRPr="00072CA0">
          <w:rPr>
            <w:rStyle w:val="Hyperlink"/>
            <w:rFonts w:asciiTheme="majorBidi" w:hAnsiTheme="majorBidi" w:cstheme="majorBidi"/>
            <w:color w:val="auto"/>
          </w:rPr>
          <w:t>https://www.altafsir.com/Tafasir.asp?tMadhNo=0&amp;tTafsirNo=18&amp;tSoraNo=2&amp;tAyahNo=187&amp;tDisplay=yes&amp;Page=2&amp;Size=1&amp;LanguageId=1</w:t>
        </w:r>
      </w:hyperlink>
    </w:p>
    <w:p w14:paraId="44C5C4C8" w14:textId="77777777" w:rsidR="00CA4DC0" w:rsidRPr="00E75D78" w:rsidRDefault="00CA4DC0" w:rsidP="00E75D78">
      <w:pPr>
        <w:pStyle w:val="ListParagraph"/>
        <w:spacing w:line="360" w:lineRule="auto"/>
        <w:ind w:left="1134" w:hanging="567"/>
        <w:jc w:val="both"/>
        <w:rPr>
          <w:rFonts w:asciiTheme="majorBidi" w:hAnsiTheme="majorBidi" w:cstheme="majorBidi"/>
          <w:sz w:val="24"/>
          <w:szCs w:val="24"/>
        </w:rPr>
      </w:pPr>
      <w:proofErr w:type="spellStart"/>
      <w:r w:rsidRPr="00E75D78">
        <w:rPr>
          <w:rFonts w:asciiTheme="majorBidi" w:hAnsiTheme="majorBidi" w:cstheme="majorBidi"/>
          <w:sz w:val="24"/>
          <w:szCs w:val="24"/>
        </w:rPr>
        <w:t>Izzuddin</w:t>
      </w:r>
      <w:proofErr w:type="spellEnd"/>
      <w:r w:rsidRPr="00E75D78">
        <w:rPr>
          <w:rFonts w:asciiTheme="majorBidi" w:hAnsiTheme="majorBidi" w:cstheme="majorBidi"/>
          <w:sz w:val="24"/>
          <w:szCs w:val="24"/>
        </w:rPr>
        <w:t xml:space="preserve">, M. (2012). </w:t>
      </w:r>
      <w:proofErr w:type="spellStart"/>
      <w:r w:rsidRPr="00E75D78">
        <w:rPr>
          <w:rFonts w:asciiTheme="majorBidi" w:hAnsiTheme="majorBidi" w:cstheme="majorBidi"/>
          <w:sz w:val="24"/>
          <w:szCs w:val="24"/>
        </w:rPr>
        <w:t>Ilmu</w:t>
      </w:r>
      <w:proofErr w:type="spellEnd"/>
      <w:r w:rsidRPr="00E75D78">
        <w:rPr>
          <w:rFonts w:asciiTheme="majorBidi" w:hAnsiTheme="majorBidi" w:cstheme="majorBidi"/>
          <w:sz w:val="24"/>
          <w:szCs w:val="24"/>
        </w:rPr>
        <w:t xml:space="preserve"> Falak </w:t>
      </w:r>
      <w:proofErr w:type="spellStart"/>
      <w:r w:rsidRPr="00E75D78">
        <w:rPr>
          <w:rFonts w:asciiTheme="majorBidi" w:hAnsiTheme="majorBidi" w:cstheme="majorBidi"/>
          <w:sz w:val="24"/>
          <w:szCs w:val="24"/>
        </w:rPr>
        <w:t>Praktis</w:t>
      </w:r>
      <w:proofErr w:type="spellEnd"/>
      <w:r w:rsidRPr="00E75D78">
        <w:rPr>
          <w:rFonts w:asciiTheme="majorBidi" w:hAnsiTheme="majorBidi" w:cstheme="majorBidi"/>
          <w:sz w:val="24"/>
          <w:szCs w:val="24"/>
        </w:rPr>
        <w:t xml:space="preserve">. Cet. 1; Semarang: PT Pustaka </w:t>
      </w:r>
      <w:proofErr w:type="spellStart"/>
      <w:r w:rsidRPr="00E75D78">
        <w:rPr>
          <w:rFonts w:asciiTheme="majorBidi" w:hAnsiTheme="majorBidi" w:cstheme="majorBidi"/>
          <w:sz w:val="24"/>
          <w:szCs w:val="24"/>
        </w:rPr>
        <w:t>Rizki</w:t>
      </w:r>
      <w:proofErr w:type="spellEnd"/>
      <w:r w:rsidRPr="00E75D78">
        <w:rPr>
          <w:rFonts w:asciiTheme="majorBidi" w:hAnsiTheme="majorBidi" w:cstheme="majorBidi"/>
          <w:sz w:val="24"/>
          <w:szCs w:val="24"/>
        </w:rPr>
        <w:t xml:space="preserve"> Putra. </w:t>
      </w:r>
    </w:p>
    <w:p w14:paraId="721B01C6" w14:textId="77777777" w:rsidR="00CA4DC0" w:rsidRDefault="00CA4DC0" w:rsidP="00072CA0">
      <w:pPr>
        <w:pStyle w:val="ListParagraph"/>
        <w:spacing w:after="0" w:line="360" w:lineRule="auto"/>
        <w:ind w:left="1134" w:hanging="567"/>
        <w:jc w:val="both"/>
        <w:rPr>
          <w:rFonts w:asciiTheme="majorBidi" w:hAnsiTheme="majorBidi" w:cstheme="majorBidi"/>
          <w:sz w:val="24"/>
          <w:szCs w:val="24"/>
        </w:rPr>
      </w:pPr>
      <w:proofErr w:type="spellStart"/>
      <w:r w:rsidRPr="00C05010">
        <w:rPr>
          <w:rFonts w:asciiTheme="majorBidi" w:hAnsiTheme="majorBidi" w:cstheme="majorBidi"/>
          <w:sz w:val="24"/>
          <w:szCs w:val="24"/>
        </w:rPr>
        <w:t>Jayusman</w:t>
      </w:r>
      <w:proofErr w:type="spellEnd"/>
      <w:r w:rsidRPr="00C05010">
        <w:rPr>
          <w:rFonts w:asciiTheme="majorBidi" w:hAnsiTheme="majorBidi" w:cstheme="majorBidi"/>
          <w:sz w:val="24"/>
          <w:szCs w:val="24"/>
        </w:rPr>
        <w:t>,</w:t>
      </w:r>
      <w:r>
        <w:rPr>
          <w:rFonts w:asciiTheme="majorBidi" w:hAnsiTheme="majorBidi" w:cstheme="majorBidi"/>
          <w:sz w:val="24"/>
          <w:szCs w:val="24"/>
        </w:rPr>
        <w:t xml:space="preserve"> J. (2012).</w:t>
      </w:r>
      <w:r w:rsidRPr="00C05010">
        <w:rPr>
          <w:rFonts w:asciiTheme="majorBidi" w:hAnsiTheme="majorBidi" w:cstheme="majorBidi"/>
          <w:sz w:val="24"/>
          <w:szCs w:val="24"/>
        </w:rPr>
        <w:t xml:space="preserve"> </w:t>
      </w:r>
      <w:proofErr w:type="spellStart"/>
      <w:r w:rsidRPr="00C05010">
        <w:rPr>
          <w:rFonts w:asciiTheme="majorBidi" w:hAnsiTheme="majorBidi" w:cstheme="majorBidi"/>
          <w:i/>
          <w:iCs/>
          <w:sz w:val="24"/>
          <w:szCs w:val="24"/>
        </w:rPr>
        <w:t>Urgensi</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Ihtiyath</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dalam</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Perhitungan</w:t>
      </w:r>
      <w:proofErr w:type="spellEnd"/>
      <w:r w:rsidRPr="00C05010">
        <w:rPr>
          <w:rFonts w:asciiTheme="majorBidi" w:hAnsiTheme="majorBidi" w:cstheme="majorBidi"/>
          <w:i/>
          <w:iCs/>
          <w:sz w:val="24"/>
          <w:szCs w:val="24"/>
        </w:rPr>
        <w:t xml:space="preserve"> Awal Waktu Salat, </w:t>
      </w:r>
      <w:proofErr w:type="spellStart"/>
      <w:r w:rsidRPr="00C05010">
        <w:rPr>
          <w:rFonts w:asciiTheme="majorBidi" w:hAnsiTheme="majorBidi" w:cstheme="majorBidi"/>
          <w:sz w:val="24"/>
          <w:szCs w:val="24"/>
        </w:rPr>
        <w:t>Jurnal</w:t>
      </w:r>
      <w:proofErr w:type="spellEnd"/>
      <w:r w:rsidRPr="00C05010">
        <w:rPr>
          <w:rFonts w:asciiTheme="majorBidi" w:hAnsiTheme="majorBidi" w:cstheme="majorBidi"/>
          <w:sz w:val="24"/>
          <w:szCs w:val="24"/>
        </w:rPr>
        <w:t xml:space="preserve"> Al-‘Adalah, Vol. X No. 3, Januari</w:t>
      </w:r>
      <w:r>
        <w:rPr>
          <w:rFonts w:asciiTheme="majorBidi" w:hAnsiTheme="majorBidi" w:cstheme="majorBidi"/>
          <w:sz w:val="24"/>
          <w:szCs w:val="24"/>
        </w:rPr>
        <w:t>.</w:t>
      </w:r>
    </w:p>
    <w:p w14:paraId="112006F6" w14:textId="77777777" w:rsidR="00CA4DC0" w:rsidRPr="00647943" w:rsidRDefault="00CA4DC0" w:rsidP="00647943">
      <w:pPr>
        <w:pStyle w:val="ListParagraph"/>
        <w:spacing w:line="360" w:lineRule="auto"/>
        <w:ind w:left="1134" w:hanging="567"/>
        <w:jc w:val="both"/>
        <w:rPr>
          <w:rFonts w:asciiTheme="majorBidi" w:hAnsiTheme="majorBidi" w:cstheme="majorBidi"/>
          <w:i/>
          <w:iCs/>
          <w:sz w:val="24"/>
          <w:szCs w:val="24"/>
        </w:rPr>
      </w:pPr>
      <w:proofErr w:type="spellStart"/>
      <w:r w:rsidRPr="00647943">
        <w:rPr>
          <w:rFonts w:asciiTheme="majorBidi" w:hAnsiTheme="majorBidi" w:cstheme="majorBidi"/>
          <w:sz w:val="24"/>
          <w:szCs w:val="24"/>
        </w:rPr>
        <w:t>Jayusman</w:t>
      </w:r>
      <w:proofErr w:type="spellEnd"/>
      <w:r w:rsidRPr="00647943">
        <w:rPr>
          <w:rFonts w:asciiTheme="majorBidi" w:hAnsiTheme="majorBidi" w:cstheme="majorBidi"/>
          <w:sz w:val="24"/>
          <w:szCs w:val="24"/>
        </w:rPr>
        <w:t xml:space="preserve">, J. (2019). </w:t>
      </w:r>
      <w:proofErr w:type="spellStart"/>
      <w:r w:rsidRPr="00647943">
        <w:rPr>
          <w:rFonts w:asciiTheme="majorBidi" w:hAnsiTheme="majorBidi" w:cstheme="majorBidi"/>
          <w:i/>
          <w:iCs/>
          <w:sz w:val="24"/>
          <w:szCs w:val="24"/>
        </w:rPr>
        <w:t>Akurasi</w:t>
      </w:r>
      <w:proofErr w:type="spellEnd"/>
      <w:r w:rsidRPr="00647943">
        <w:rPr>
          <w:rFonts w:asciiTheme="majorBidi" w:hAnsiTheme="majorBidi" w:cstheme="majorBidi"/>
          <w:i/>
          <w:iCs/>
          <w:sz w:val="24"/>
          <w:szCs w:val="24"/>
        </w:rPr>
        <w:t xml:space="preserve"> Nilai Waktu </w:t>
      </w:r>
      <w:proofErr w:type="spellStart"/>
      <w:r w:rsidRPr="00647943">
        <w:rPr>
          <w:rFonts w:asciiTheme="majorBidi" w:hAnsiTheme="majorBidi" w:cstheme="majorBidi"/>
          <w:i/>
          <w:iCs/>
          <w:sz w:val="24"/>
          <w:szCs w:val="24"/>
        </w:rPr>
        <w:t>Ihtiyath</w:t>
      </w:r>
      <w:proofErr w:type="spellEnd"/>
      <w:r w:rsidRPr="00647943">
        <w:rPr>
          <w:rFonts w:asciiTheme="majorBidi" w:hAnsiTheme="majorBidi" w:cstheme="majorBidi"/>
          <w:i/>
          <w:iCs/>
          <w:sz w:val="24"/>
          <w:szCs w:val="24"/>
        </w:rPr>
        <w:t xml:space="preserve"> </w:t>
      </w:r>
      <w:proofErr w:type="spellStart"/>
      <w:r w:rsidRPr="00647943">
        <w:rPr>
          <w:rFonts w:asciiTheme="majorBidi" w:hAnsiTheme="majorBidi" w:cstheme="majorBidi"/>
          <w:i/>
          <w:iCs/>
          <w:sz w:val="24"/>
          <w:szCs w:val="24"/>
        </w:rPr>
        <w:t>dalam</w:t>
      </w:r>
      <w:proofErr w:type="spellEnd"/>
      <w:r w:rsidRPr="00647943">
        <w:rPr>
          <w:rFonts w:asciiTheme="majorBidi" w:hAnsiTheme="majorBidi" w:cstheme="majorBidi"/>
          <w:i/>
          <w:iCs/>
          <w:sz w:val="24"/>
          <w:szCs w:val="24"/>
        </w:rPr>
        <w:t xml:space="preserve"> </w:t>
      </w:r>
      <w:proofErr w:type="spellStart"/>
      <w:r w:rsidRPr="00647943">
        <w:rPr>
          <w:rFonts w:asciiTheme="majorBidi" w:hAnsiTheme="majorBidi" w:cstheme="majorBidi"/>
          <w:i/>
          <w:iCs/>
          <w:sz w:val="24"/>
          <w:szCs w:val="24"/>
        </w:rPr>
        <w:t>Perhitungan</w:t>
      </w:r>
      <w:proofErr w:type="spellEnd"/>
      <w:r w:rsidRPr="00647943">
        <w:rPr>
          <w:rFonts w:asciiTheme="majorBidi" w:hAnsiTheme="majorBidi" w:cstheme="majorBidi"/>
          <w:i/>
          <w:iCs/>
          <w:sz w:val="24"/>
          <w:szCs w:val="24"/>
        </w:rPr>
        <w:t xml:space="preserve"> Awal</w:t>
      </w:r>
    </w:p>
    <w:p w14:paraId="14B7D2ED" w14:textId="77777777" w:rsidR="00CA4DC0" w:rsidRPr="00072CA0" w:rsidRDefault="00CA4DC0" w:rsidP="00072CA0">
      <w:pPr>
        <w:pStyle w:val="ListParagraph"/>
        <w:spacing w:line="360" w:lineRule="auto"/>
        <w:ind w:left="1134" w:hanging="567"/>
        <w:jc w:val="both"/>
        <w:rPr>
          <w:rFonts w:asciiTheme="majorBidi" w:hAnsiTheme="majorBidi" w:cstheme="majorBidi"/>
          <w:sz w:val="24"/>
          <w:szCs w:val="24"/>
        </w:rPr>
      </w:pPr>
      <w:r w:rsidRPr="00072CA0">
        <w:rPr>
          <w:rFonts w:asciiTheme="majorBidi" w:hAnsiTheme="majorBidi" w:cstheme="majorBidi"/>
          <w:sz w:val="24"/>
          <w:szCs w:val="24"/>
        </w:rPr>
        <w:t xml:space="preserve">Khazin, </w:t>
      </w:r>
      <w:proofErr w:type="spellStart"/>
      <w:r w:rsidRPr="00072CA0">
        <w:rPr>
          <w:rFonts w:asciiTheme="majorBidi" w:hAnsiTheme="majorBidi" w:cstheme="majorBidi"/>
          <w:sz w:val="24"/>
          <w:szCs w:val="24"/>
        </w:rPr>
        <w:t>Ma’ruf</w:t>
      </w:r>
      <w:proofErr w:type="spellEnd"/>
      <w:r w:rsidRPr="00072CA0">
        <w:rPr>
          <w:rFonts w:asciiTheme="majorBidi" w:hAnsiTheme="majorBidi" w:cstheme="majorBidi"/>
          <w:sz w:val="24"/>
          <w:szCs w:val="24"/>
        </w:rPr>
        <w:t xml:space="preserve">, </w:t>
      </w:r>
      <w:hyperlink r:id="rId17" w:history="1">
        <w:r w:rsidRPr="00072CA0">
          <w:rPr>
            <w:rStyle w:val="Hyperlink"/>
            <w:rFonts w:asciiTheme="majorBidi" w:hAnsiTheme="majorBidi" w:cstheme="majorBidi"/>
            <w:color w:val="auto"/>
          </w:rPr>
          <w:t>https://panrita.id/2021/04/07/fatwa-al-azhar-tentang-imsak/</w:t>
        </w:r>
      </w:hyperlink>
    </w:p>
    <w:p w14:paraId="6B23937B" w14:textId="36FFB2FF" w:rsidR="00CA4DC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Khazin,</w:t>
      </w:r>
      <w:r w:rsidRPr="00C92800">
        <w:rPr>
          <w:rFonts w:asciiTheme="majorBidi" w:hAnsiTheme="majorBidi" w:cstheme="majorBidi"/>
          <w:sz w:val="24"/>
          <w:szCs w:val="24"/>
        </w:rPr>
        <w:t xml:space="preserve"> </w:t>
      </w:r>
      <w:r w:rsidRPr="00C05010">
        <w:rPr>
          <w:rFonts w:asciiTheme="majorBidi" w:hAnsiTheme="majorBidi" w:cstheme="majorBidi"/>
          <w:sz w:val="24"/>
          <w:szCs w:val="24"/>
        </w:rPr>
        <w:t>Muhyidin</w:t>
      </w:r>
      <w:r>
        <w:rPr>
          <w:rFonts w:asciiTheme="majorBidi" w:hAnsiTheme="majorBidi" w:cstheme="majorBidi"/>
          <w:sz w:val="24"/>
          <w:szCs w:val="24"/>
        </w:rPr>
        <w:t xml:space="preserve">. (2008). </w:t>
      </w:r>
      <w:proofErr w:type="spellStart"/>
      <w:r w:rsidRPr="00C05010">
        <w:rPr>
          <w:rFonts w:asciiTheme="majorBidi" w:hAnsiTheme="majorBidi" w:cstheme="majorBidi"/>
          <w:i/>
          <w:iCs/>
          <w:sz w:val="24"/>
          <w:szCs w:val="24"/>
        </w:rPr>
        <w:t>Ilmu</w:t>
      </w:r>
      <w:proofErr w:type="spellEnd"/>
      <w:r w:rsidRPr="00C05010">
        <w:rPr>
          <w:rFonts w:asciiTheme="majorBidi" w:hAnsiTheme="majorBidi" w:cstheme="majorBidi"/>
          <w:i/>
          <w:iCs/>
          <w:sz w:val="24"/>
          <w:szCs w:val="24"/>
        </w:rPr>
        <w:t xml:space="preserve"> Falak </w:t>
      </w:r>
      <w:proofErr w:type="spellStart"/>
      <w:r w:rsidRPr="00C05010">
        <w:rPr>
          <w:rFonts w:asciiTheme="majorBidi" w:hAnsiTheme="majorBidi" w:cstheme="majorBidi"/>
          <w:i/>
          <w:iCs/>
          <w:sz w:val="24"/>
          <w:szCs w:val="24"/>
        </w:rPr>
        <w:t>dalam</w:t>
      </w:r>
      <w:proofErr w:type="spellEnd"/>
      <w:r w:rsidRPr="00C05010">
        <w:rPr>
          <w:rFonts w:asciiTheme="majorBidi" w:hAnsiTheme="majorBidi" w:cstheme="majorBidi"/>
          <w:i/>
          <w:iCs/>
          <w:sz w:val="24"/>
          <w:szCs w:val="24"/>
        </w:rPr>
        <w:t xml:space="preserve"> Teori dan </w:t>
      </w:r>
      <w:proofErr w:type="spellStart"/>
      <w:r w:rsidRPr="00C05010">
        <w:rPr>
          <w:rFonts w:asciiTheme="majorBidi" w:hAnsiTheme="majorBidi" w:cstheme="majorBidi"/>
          <w:i/>
          <w:iCs/>
          <w:sz w:val="24"/>
          <w:szCs w:val="24"/>
        </w:rPr>
        <w:t>Praktik</w:t>
      </w:r>
      <w:proofErr w:type="spellEnd"/>
      <w:r w:rsidRPr="00C05010">
        <w:rPr>
          <w:rFonts w:asciiTheme="majorBidi" w:hAnsiTheme="majorBidi" w:cstheme="majorBidi"/>
          <w:i/>
          <w:iCs/>
          <w:sz w:val="24"/>
          <w:szCs w:val="24"/>
        </w:rPr>
        <w:t>,</w:t>
      </w:r>
      <w:r w:rsidRPr="00C05010">
        <w:rPr>
          <w:rFonts w:asciiTheme="majorBidi" w:hAnsiTheme="majorBidi" w:cstheme="majorBidi"/>
          <w:sz w:val="24"/>
          <w:szCs w:val="24"/>
          <w:u w:val="single"/>
        </w:rPr>
        <w:t xml:space="preserve"> </w:t>
      </w:r>
      <w:r w:rsidRPr="00C05010">
        <w:rPr>
          <w:rFonts w:asciiTheme="majorBidi" w:hAnsiTheme="majorBidi" w:cstheme="majorBidi"/>
          <w:sz w:val="24"/>
          <w:szCs w:val="24"/>
        </w:rPr>
        <w:t>Yogyakarta: Buana Pustaka</w:t>
      </w:r>
      <w:r>
        <w:rPr>
          <w:rFonts w:asciiTheme="majorBidi" w:hAnsiTheme="majorBidi" w:cstheme="majorBidi"/>
          <w:sz w:val="24"/>
          <w:szCs w:val="24"/>
        </w:rPr>
        <w:t>.</w:t>
      </w:r>
    </w:p>
    <w:p w14:paraId="4EDDB72A" w14:textId="64D8B635" w:rsidR="00CA4DC0" w:rsidRPr="00C92800" w:rsidRDefault="00CA4DC0" w:rsidP="00072CA0">
      <w:pPr>
        <w:pStyle w:val="ListParagraph"/>
        <w:spacing w:after="0"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Latifah,</w:t>
      </w:r>
      <w:r w:rsidRPr="00C9280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Wasfa</w:t>
      </w:r>
      <w:proofErr w:type="spellEnd"/>
      <w:r>
        <w:rPr>
          <w:rFonts w:asciiTheme="majorBidi" w:hAnsiTheme="majorBidi" w:cstheme="majorBidi"/>
          <w:sz w:val="24"/>
          <w:szCs w:val="24"/>
        </w:rPr>
        <w:t>. (2020)</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 xml:space="preserve">Peran </w:t>
      </w:r>
      <w:proofErr w:type="spellStart"/>
      <w:r w:rsidRPr="00C05010">
        <w:rPr>
          <w:rFonts w:asciiTheme="majorBidi" w:hAnsiTheme="majorBidi" w:cstheme="majorBidi"/>
          <w:i/>
          <w:iCs/>
          <w:sz w:val="24"/>
          <w:szCs w:val="24"/>
        </w:rPr>
        <w:t>Ilmu</w:t>
      </w:r>
      <w:proofErr w:type="spellEnd"/>
      <w:r w:rsidRPr="00C05010">
        <w:rPr>
          <w:rFonts w:asciiTheme="majorBidi" w:hAnsiTheme="majorBidi" w:cstheme="majorBidi"/>
          <w:i/>
          <w:iCs/>
          <w:sz w:val="24"/>
          <w:szCs w:val="24"/>
        </w:rPr>
        <w:t xml:space="preserve"> Falak </w:t>
      </w:r>
      <w:proofErr w:type="spellStart"/>
      <w:r w:rsidRPr="00C05010">
        <w:rPr>
          <w:rFonts w:asciiTheme="majorBidi" w:hAnsiTheme="majorBidi" w:cstheme="majorBidi"/>
          <w:i/>
          <w:iCs/>
          <w:sz w:val="24"/>
          <w:szCs w:val="24"/>
        </w:rPr>
        <w:t>dalam</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Penetapan</w:t>
      </w:r>
      <w:proofErr w:type="spellEnd"/>
      <w:r w:rsidRPr="00C05010">
        <w:rPr>
          <w:rFonts w:asciiTheme="majorBidi" w:hAnsiTheme="majorBidi" w:cstheme="majorBidi"/>
          <w:i/>
          <w:iCs/>
          <w:sz w:val="24"/>
          <w:szCs w:val="24"/>
        </w:rPr>
        <w:t xml:space="preserve"> Waktu </w:t>
      </w:r>
      <w:proofErr w:type="spellStart"/>
      <w:r w:rsidRPr="00C05010">
        <w:rPr>
          <w:rFonts w:asciiTheme="majorBidi" w:hAnsiTheme="majorBidi" w:cstheme="majorBidi"/>
          <w:i/>
          <w:iCs/>
          <w:sz w:val="24"/>
          <w:szCs w:val="24"/>
        </w:rPr>
        <w:t>Insak</w:t>
      </w:r>
      <w:proofErr w:type="spellEnd"/>
      <w:r w:rsidRPr="00C05010">
        <w:rPr>
          <w:rFonts w:asciiTheme="majorBidi" w:hAnsiTheme="majorBidi" w:cstheme="majorBidi"/>
          <w:i/>
          <w:iCs/>
          <w:sz w:val="24"/>
          <w:szCs w:val="24"/>
        </w:rPr>
        <w:t xml:space="preserve"> di Indonesia,</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Skripsi</w:t>
      </w:r>
      <w:proofErr w:type="spellEnd"/>
      <w:r w:rsidRPr="00C05010">
        <w:rPr>
          <w:rFonts w:asciiTheme="majorBidi" w:hAnsiTheme="majorBidi" w:cstheme="majorBidi"/>
          <w:sz w:val="24"/>
          <w:szCs w:val="24"/>
        </w:rPr>
        <w:t xml:space="preserve"> S1 </w:t>
      </w:r>
      <w:proofErr w:type="spellStart"/>
      <w:r w:rsidRPr="00C05010">
        <w:rPr>
          <w:rFonts w:asciiTheme="majorBidi" w:hAnsiTheme="majorBidi" w:cstheme="majorBidi"/>
          <w:sz w:val="24"/>
          <w:szCs w:val="24"/>
        </w:rPr>
        <w:t>Ilmu</w:t>
      </w:r>
      <w:proofErr w:type="spellEnd"/>
      <w:r w:rsidRPr="00C05010">
        <w:rPr>
          <w:rFonts w:asciiTheme="majorBidi" w:hAnsiTheme="majorBidi" w:cstheme="majorBidi"/>
          <w:sz w:val="24"/>
          <w:szCs w:val="24"/>
        </w:rPr>
        <w:t xml:space="preserve"> Falak UIN Alauddin Makassar</w:t>
      </w:r>
      <w:r>
        <w:rPr>
          <w:rFonts w:asciiTheme="majorBidi" w:hAnsiTheme="majorBidi" w:cstheme="majorBidi"/>
          <w:sz w:val="24"/>
          <w:szCs w:val="24"/>
        </w:rPr>
        <w:t>.</w:t>
      </w:r>
    </w:p>
    <w:p w14:paraId="2AC8AC3D" w14:textId="705530BF" w:rsidR="00CA4DC0" w:rsidRPr="00C05010" w:rsidRDefault="00CA4DC0" w:rsidP="00072CA0">
      <w:pPr>
        <w:pStyle w:val="ListParagraph"/>
        <w:spacing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Mukaromah, Ilmi</w:t>
      </w:r>
      <w:r>
        <w:rPr>
          <w:rFonts w:asciiTheme="majorBidi" w:hAnsiTheme="majorBidi" w:cstheme="majorBidi"/>
          <w:sz w:val="24"/>
          <w:szCs w:val="24"/>
        </w:rPr>
        <w:t>. (</w:t>
      </w:r>
      <w:r w:rsidRPr="00C05010">
        <w:rPr>
          <w:rFonts w:asciiTheme="majorBidi" w:hAnsiTheme="majorBidi" w:cstheme="majorBidi"/>
          <w:sz w:val="24"/>
          <w:szCs w:val="24"/>
        </w:rPr>
        <w:t>2016</w:t>
      </w:r>
      <w:r>
        <w:rPr>
          <w:rFonts w:asciiTheme="majorBidi" w:hAnsiTheme="majorBidi" w:cstheme="majorBidi"/>
          <w:sz w:val="24"/>
          <w:szCs w:val="24"/>
        </w:rPr>
        <w:t>).</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 xml:space="preserve">Studi </w:t>
      </w:r>
      <w:proofErr w:type="spellStart"/>
      <w:r w:rsidRPr="00C05010">
        <w:rPr>
          <w:rFonts w:asciiTheme="majorBidi" w:hAnsiTheme="majorBidi" w:cstheme="majorBidi"/>
          <w:i/>
          <w:iCs/>
          <w:sz w:val="24"/>
          <w:szCs w:val="24"/>
        </w:rPr>
        <w:t>Analisis</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Pemikiran</w:t>
      </w:r>
      <w:proofErr w:type="spellEnd"/>
      <w:r w:rsidRPr="00C05010">
        <w:rPr>
          <w:rFonts w:asciiTheme="majorBidi" w:hAnsiTheme="majorBidi" w:cstheme="majorBidi"/>
          <w:i/>
          <w:iCs/>
          <w:sz w:val="24"/>
          <w:szCs w:val="24"/>
        </w:rPr>
        <w:t xml:space="preserve"> Thomas </w:t>
      </w:r>
      <w:proofErr w:type="spellStart"/>
      <w:r w:rsidRPr="00C05010">
        <w:rPr>
          <w:rFonts w:asciiTheme="majorBidi" w:hAnsiTheme="majorBidi" w:cstheme="majorBidi"/>
          <w:i/>
          <w:iCs/>
          <w:sz w:val="24"/>
          <w:szCs w:val="24"/>
        </w:rPr>
        <w:t>Djamaluddin</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tentang</w:t>
      </w:r>
      <w:proofErr w:type="spellEnd"/>
      <w:r w:rsidRPr="00C05010">
        <w:rPr>
          <w:rFonts w:asciiTheme="majorBidi" w:hAnsiTheme="majorBidi" w:cstheme="majorBidi"/>
          <w:i/>
          <w:iCs/>
          <w:sz w:val="24"/>
          <w:szCs w:val="24"/>
        </w:rPr>
        <w:t xml:space="preserve"> Waktu Puasa di Daerah Dekat </w:t>
      </w:r>
      <w:proofErr w:type="spellStart"/>
      <w:r w:rsidRPr="00C05010">
        <w:rPr>
          <w:rFonts w:asciiTheme="majorBidi" w:hAnsiTheme="majorBidi" w:cstheme="majorBidi"/>
          <w:i/>
          <w:iCs/>
          <w:sz w:val="24"/>
          <w:szCs w:val="24"/>
        </w:rPr>
        <w:t>Kutub</w:t>
      </w:r>
      <w:proofErr w:type="spellEnd"/>
      <w:r w:rsidRPr="00C05010">
        <w:rPr>
          <w:rFonts w:asciiTheme="majorBidi" w:hAnsiTheme="majorBidi" w:cstheme="majorBidi"/>
          <w:i/>
          <w:iCs/>
          <w:sz w:val="24"/>
          <w:szCs w:val="24"/>
        </w:rPr>
        <w:t>,</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Skripsi</w:t>
      </w:r>
      <w:proofErr w:type="spellEnd"/>
      <w:r w:rsidRPr="00C05010">
        <w:rPr>
          <w:rFonts w:asciiTheme="majorBidi" w:hAnsiTheme="majorBidi" w:cstheme="majorBidi"/>
          <w:sz w:val="24"/>
          <w:szCs w:val="24"/>
        </w:rPr>
        <w:t xml:space="preserve"> S1 Studi </w:t>
      </w:r>
      <w:proofErr w:type="spellStart"/>
      <w:r w:rsidRPr="00C05010">
        <w:rPr>
          <w:rFonts w:asciiTheme="majorBidi" w:hAnsiTheme="majorBidi" w:cstheme="majorBidi"/>
          <w:sz w:val="24"/>
          <w:szCs w:val="24"/>
        </w:rPr>
        <w:t>Ilmu</w:t>
      </w:r>
      <w:proofErr w:type="spellEnd"/>
      <w:r w:rsidRPr="00C05010">
        <w:rPr>
          <w:rFonts w:asciiTheme="majorBidi" w:hAnsiTheme="majorBidi" w:cstheme="majorBidi"/>
          <w:sz w:val="24"/>
          <w:szCs w:val="24"/>
        </w:rPr>
        <w:t xml:space="preserve"> Falak UIN </w:t>
      </w:r>
      <w:proofErr w:type="spellStart"/>
      <w:r w:rsidRPr="00C05010">
        <w:rPr>
          <w:rFonts w:asciiTheme="majorBidi" w:hAnsiTheme="majorBidi" w:cstheme="majorBidi"/>
          <w:sz w:val="24"/>
          <w:szCs w:val="24"/>
        </w:rPr>
        <w:t>Walisongo</w:t>
      </w:r>
      <w:proofErr w:type="spellEnd"/>
      <w:r w:rsidRPr="00C05010">
        <w:rPr>
          <w:rFonts w:asciiTheme="majorBidi" w:hAnsiTheme="majorBidi" w:cstheme="majorBidi"/>
          <w:sz w:val="24"/>
          <w:szCs w:val="24"/>
        </w:rPr>
        <w:t xml:space="preserve"> Semarang</w:t>
      </w:r>
      <w:r>
        <w:rPr>
          <w:rFonts w:asciiTheme="majorBidi" w:hAnsiTheme="majorBidi" w:cstheme="majorBidi"/>
          <w:sz w:val="24"/>
          <w:szCs w:val="24"/>
        </w:rPr>
        <w:t>.</w:t>
      </w:r>
    </w:p>
    <w:p w14:paraId="6F845BCD" w14:textId="55E680CC" w:rsidR="00CA4DC0" w:rsidRDefault="00CA4DC0" w:rsidP="00CA4DC0">
      <w:pPr>
        <w:pStyle w:val="ListParagraph"/>
        <w:spacing w:before="240" w:line="360" w:lineRule="auto"/>
        <w:ind w:left="1134" w:hanging="567"/>
        <w:jc w:val="both"/>
        <w:rPr>
          <w:rFonts w:asciiTheme="majorBidi" w:hAnsiTheme="majorBidi" w:cstheme="majorBidi"/>
          <w:sz w:val="24"/>
          <w:szCs w:val="24"/>
        </w:rPr>
      </w:pPr>
      <w:proofErr w:type="spellStart"/>
      <w:r w:rsidRPr="00C05010">
        <w:rPr>
          <w:rFonts w:asciiTheme="majorBidi" w:hAnsiTheme="majorBidi" w:cstheme="majorBidi"/>
          <w:sz w:val="24"/>
          <w:szCs w:val="24"/>
        </w:rPr>
        <w:lastRenderedPageBreak/>
        <w:t>Ni’mah</w:t>
      </w:r>
      <w:proofErr w:type="spellEnd"/>
      <w:r>
        <w:rPr>
          <w:rFonts w:asciiTheme="majorBidi" w:hAnsiTheme="majorBidi" w:cstheme="majorBidi"/>
          <w:sz w:val="24"/>
          <w:szCs w:val="24"/>
        </w:rPr>
        <w:t>,</w:t>
      </w:r>
      <w:r w:rsidRPr="00C05010">
        <w:rPr>
          <w:rFonts w:asciiTheme="majorBidi" w:hAnsiTheme="majorBidi" w:cstheme="majorBidi"/>
          <w:sz w:val="24"/>
          <w:szCs w:val="24"/>
        </w:rPr>
        <w:t xml:space="preserve"> Ani </w:t>
      </w:r>
      <w:proofErr w:type="spellStart"/>
      <w:r w:rsidRPr="00C05010">
        <w:rPr>
          <w:rFonts w:asciiTheme="majorBidi" w:hAnsiTheme="majorBidi" w:cstheme="majorBidi"/>
          <w:sz w:val="24"/>
          <w:szCs w:val="24"/>
        </w:rPr>
        <w:t>Zaidatun</w:t>
      </w:r>
      <w:proofErr w:type="spellEnd"/>
      <w:r>
        <w:rPr>
          <w:rFonts w:asciiTheme="majorBidi" w:hAnsiTheme="majorBidi" w:cstheme="majorBidi"/>
          <w:sz w:val="24"/>
          <w:szCs w:val="24"/>
        </w:rPr>
        <w:t>. (</w:t>
      </w:r>
      <w:r w:rsidRPr="00C05010">
        <w:rPr>
          <w:rFonts w:asciiTheme="majorBidi" w:hAnsiTheme="majorBidi" w:cstheme="majorBidi"/>
          <w:sz w:val="24"/>
          <w:szCs w:val="24"/>
        </w:rPr>
        <w:t>2013</w:t>
      </w:r>
      <w:r>
        <w:rPr>
          <w:rFonts w:asciiTheme="majorBidi" w:hAnsiTheme="majorBidi" w:cstheme="majorBidi"/>
          <w:sz w:val="24"/>
          <w:szCs w:val="24"/>
        </w:rPr>
        <w:t>)</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 xml:space="preserve">Uji </w:t>
      </w:r>
      <w:proofErr w:type="spellStart"/>
      <w:r w:rsidRPr="00C05010">
        <w:rPr>
          <w:rFonts w:asciiTheme="majorBidi" w:hAnsiTheme="majorBidi" w:cstheme="majorBidi"/>
          <w:i/>
          <w:iCs/>
          <w:sz w:val="24"/>
          <w:szCs w:val="24"/>
        </w:rPr>
        <w:t>Verifikasi</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Perhitungan</w:t>
      </w:r>
      <w:proofErr w:type="spellEnd"/>
      <w:r w:rsidRPr="00C05010">
        <w:rPr>
          <w:rFonts w:asciiTheme="majorBidi" w:hAnsiTheme="majorBidi" w:cstheme="majorBidi"/>
          <w:i/>
          <w:iCs/>
          <w:sz w:val="24"/>
          <w:szCs w:val="24"/>
        </w:rPr>
        <w:t xml:space="preserve"> Awal Waktu Salah KH. Zubair Umar Al-Jailani </w:t>
      </w:r>
      <w:proofErr w:type="spellStart"/>
      <w:r w:rsidRPr="00C05010">
        <w:rPr>
          <w:rFonts w:asciiTheme="majorBidi" w:hAnsiTheme="majorBidi" w:cstheme="majorBidi"/>
          <w:i/>
          <w:iCs/>
          <w:sz w:val="24"/>
          <w:szCs w:val="24"/>
        </w:rPr>
        <w:t>dalam</w:t>
      </w:r>
      <w:proofErr w:type="spellEnd"/>
      <w:r w:rsidRPr="00C05010">
        <w:rPr>
          <w:rFonts w:asciiTheme="majorBidi" w:hAnsiTheme="majorBidi" w:cstheme="majorBidi"/>
          <w:i/>
          <w:iCs/>
          <w:sz w:val="24"/>
          <w:szCs w:val="24"/>
        </w:rPr>
        <w:t xml:space="preserve"> Kitab al-</w:t>
      </w:r>
      <w:proofErr w:type="spellStart"/>
      <w:r w:rsidRPr="00C05010">
        <w:rPr>
          <w:rFonts w:asciiTheme="majorBidi" w:hAnsiTheme="majorBidi" w:cstheme="majorBidi"/>
          <w:i/>
          <w:iCs/>
          <w:sz w:val="24"/>
          <w:szCs w:val="24"/>
        </w:rPr>
        <w:t>Khulasah</w:t>
      </w:r>
      <w:proofErr w:type="spellEnd"/>
      <w:r w:rsidRPr="00C05010">
        <w:rPr>
          <w:rFonts w:asciiTheme="majorBidi" w:hAnsiTheme="majorBidi" w:cstheme="majorBidi"/>
          <w:i/>
          <w:iCs/>
          <w:sz w:val="24"/>
          <w:szCs w:val="24"/>
        </w:rPr>
        <w:t xml:space="preserve"> al-Wafiyah,</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Skripsi</w:t>
      </w:r>
      <w:proofErr w:type="spellEnd"/>
      <w:r w:rsidRPr="00C05010">
        <w:rPr>
          <w:rFonts w:asciiTheme="majorBidi" w:hAnsiTheme="majorBidi" w:cstheme="majorBidi"/>
          <w:sz w:val="24"/>
          <w:szCs w:val="24"/>
        </w:rPr>
        <w:t xml:space="preserve"> S1 </w:t>
      </w:r>
      <w:proofErr w:type="spellStart"/>
      <w:r w:rsidRPr="00C05010">
        <w:rPr>
          <w:rFonts w:asciiTheme="majorBidi" w:hAnsiTheme="majorBidi" w:cstheme="majorBidi"/>
          <w:sz w:val="24"/>
          <w:szCs w:val="24"/>
        </w:rPr>
        <w:t>Ilmu</w:t>
      </w:r>
      <w:proofErr w:type="spellEnd"/>
      <w:r w:rsidRPr="00C05010">
        <w:rPr>
          <w:rFonts w:asciiTheme="majorBidi" w:hAnsiTheme="majorBidi" w:cstheme="majorBidi"/>
          <w:sz w:val="24"/>
          <w:szCs w:val="24"/>
        </w:rPr>
        <w:t xml:space="preserve"> Falak IAIN </w:t>
      </w:r>
      <w:proofErr w:type="spellStart"/>
      <w:r w:rsidRPr="00C05010">
        <w:rPr>
          <w:rFonts w:asciiTheme="majorBidi" w:hAnsiTheme="majorBidi" w:cstheme="majorBidi"/>
          <w:sz w:val="24"/>
          <w:szCs w:val="24"/>
        </w:rPr>
        <w:t>Walisongo</w:t>
      </w:r>
      <w:proofErr w:type="spellEnd"/>
      <w:r w:rsidRPr="00C05010">
        <w:rPr>
          <w:rFonts w:asciiTheme="majorBidi" w:hAnsiTheme="majorBidi" w:cstheme="majorBidi"/>
          <w:sz w:val="24"/>
          <w:szCs w:val="24"/>
        </w:rPr>
        <w:t xml:space="preserve"> Semarang</w:t>
      </w:r>
      <w:r>
        <w:rPr>
          <w:rFonts w:asciiTheme="majorBidi" w:hAnsiTheme="majorBidi" w:cstheme="majorBidi"/>
          <w:sz w:val="24"/>
          <w:szCs w:val="24"/>
        </w:rPr>
        <w:t>.</w:t>
      </w:r>
    </w:p>
    <w:p w14:paraId="43C2B7CA" w14:textId="77777777" w:rsidR="00CA4DC0" w:rsidRPr="007832C4" w:rsidRDefault="00CA4DC0" w:rsidP="007832C4">
      <w:pPr>
        <w:pStyle w:val="ListParagraph"/>
        <w:spacing w:line="360" w:lineRule="auto"/>
        <w:ind w:left="1134" w:hanging="567"/>
        <w:jc w:val="both"/>
        <w:rPr>
          <w:rFonts w:asciiTheme="majorBidi" w:hAnsiTheme="majorBidi" w:cstheme="majorBidi"/>
          <w:sz w:val="24"/>
          <w:szCs w:val="24"/>
        </w:rPr>
      </w:pPr>
      <w:proofErr w:type="spellStart"/>
      <w:r w:rsidRPr="00072CA0">
        <w:rPr>
          <w:rFonts w:asciiTheme="majorBidi" w:hAnsiTheme="majorBidi" w:cstheme="majorBidi"/>
          <w:sz w:val="24"/>
          <w:szCs w:val="24"/>
        </w:rPr>
        <w:t>Qardhawi</w:t>
      </w:r>
      <w:proofErr w:type="spellEnd"/>
      <w:r w:rsidRPr="00072CA0">
        <w:rPr>
          <w:rFonts w:asciiTheme="majorBidi" w:hAnsiTheme="majorBidi" w:cstheme="majorBidi"/>
          <w:sz w:val="24"/>
          <w:szCs w:val="24"/>
        </w:rPr>
        <w:t xml:space="preserve">, Yusuf, </w:t>
      </w:r>
      <w:hyperlink r:id="rId18" w:history="1">
        <w:r w:rsidRPr="00072CA0">
          <w:rPr>
            <w:rStyle w:val="Hyperlink"/>
            <w:rFonts w:asciiTheme="majorBidi" w:hAnsiTheme="majorBidi" w:cstheme="majorBidi"/>
            <w:color w:val="auto"/>
          </w:rPr>
          <w:t>https://www.al-qaradawi.net/node/3732</w:t>
        </w:r>
      </w:hyperlink>
    </w:p>
    <w:p w14:paraId="2011A504" w14:textId="226EE5F4" w:rsidR="00CA4DC0" w:rsidRPr="00A7216F" w:rsidRDefault="00CA4DC0" w:rsidP="00A7216F">
      <w:pPr>
        <w:pStyle w:val="ListParagraph"/>
        <w:spacing w:line="360" w:lineRule="auto"/>
        <w:ind w:left="1134" w:hanging="567"/>
        <w:jc w:val="both"/>
        <w:rPr>
          <w:rFonts w:asciiTheme="majorBidi" w:hAnsiTheme="majorBidi" w:cstheme="majorBidi"/>
          <w:sz w:val="24"/>
          <w:szCs w:val="24"/>
        </w:rPr>
      </w:pPr>
      <w:proofErr w:type="spellStart"/>
      <w:r w:rsidRPr="00A7216F">
        <w:rPr>
          <w:rFonts w:asciiTheme="majorBidi" w:hAnsiTheme="majorBidi" w:cstheme="majorBidi"/>
          <w:sz w:val="24"/>
          <w:szCs w:val="24"/>
        </w:rPr>
        <w:t>Rahmadani</w:t>
      </w:r>
      <w:proofErr w:type="spellEnd"/>
      <w:r w:rsidRPr="00A7216F">
        <w:rPr>
          <w:rFonts w:asciiTheme="majorBidi" w:hAnsiTheme="majorBidi" w:cstheme="majorBidi"/>
          <w:sz w:val="24"/>
          <w:szCs w:val="24"/>
        </w:rPr>
        <w:t>, Dini.</w:t>
      </w:r>
      <w:r>
        <w:rPr>
          <w:rFonts w:asciiTheme="majorBidi" w:hAnsiTheme="majorBidi" w:cstheme="majorBidi"/>
          <w:sz w:val="24"/>
          <w:szCs w:val="24"/>
        </w:rPr>
        <w:t xml:space="preserve"> (</w:t>
      </w:r>
      <w:r w:rsidRPr="00A7216F">
        <w:rPr>
          <w:rFonts w:asciiTheme="majorBidi" w:hAnsiTheme="majorBidi" w:cstheme="majorBidi"/>
          <w:sz w:val="24"/>
          <w:szCs w:val="24"/>
        </w:rPr>
        <w:t>2018)</w:t>
      </w:r>
      <w:r w:rsidRPr="00A7216F">
        <w:rPr>
          <w:rFonts w:asciiTheme="majorBidi" w:hAnsiTheme="majorBidi" w:cstheme="majorBidi"/>
          <w:sz w:val="24"/>
          <w:szCs w:val="24"/>
        </w:rPr>
        <w:t xml:space="preserve"> “</w:t>
      </w:r>
      <w:proofErr w:type="spellStart"/>
      <w:r w:rsidRPr="00A7216F">
        <w:rPr>
          <w:rFonts w:asciiTheme="majorBidi" w:hAnsiTheme="majorBidi" w:cstheme="majorBidi"/>
          <w:sz w:val="24"/>
          <w:szCs w:val="24"/>
        </w:rPr>
        <w:t>Telaah</w:t>
      </w:r>
      <w:proofErr w:type="spellEnd"/>
      <w:r w:rsidRPr="00A7216F">
        <w:rPr>
          <w:rFonts w:asciiTheme="majorBidi" w:hAnsiTheme="majorBidi" w:cstheme="majorBidi"/>
          <w:sz w:val="24"/>
          <w:szCs w:val="24"/>
        </w:rPr>
        <w:t xml:space="preserve"> </w:t>
      </w:r>
      <w:proofErr w:type="spellStart"/>
      <w:r w:rsidRPr="00A7216F">
        <w:rPr>
          <w:rFonts w:asciiTheme="majorBidi" w:hAnsiTheme="majorBidi" w:cstheme="majorBidi"/>
          <w:sz w:val="24"/>
          <w:szCs w:val="24"/>
        </w:rPr>
        <w:t>Rumus</w:t>
      </w:r>
      <w:proofErr w:type="spellEnd"/>
      <w:r w:rsidRPr="00A7216F">
        <w:rPr>
          <w:rFonts w:asciiTheme="majorBidi" w:hAnsiTheme="majorBidi" w:cstheme="majorBidi"/>
          <w:sz w:val="24"/>
          <w:szCs w:val="24"/>
        </w:rPr>
        <w:t xml:space="preserve"> </w:t>
      </w:r>
      <w:proofErr w:type="spellStart"/>
      <w:r w:rsidRPr="00A7216F">
        <w:rPr>
          <w:rFonts w:asciiTheme="majorBidi" w:hAnsiTheme="majorBidi" w:cstheme="majorBidi"/>
          <w:sz w:val="24"/>
          <w:szCs w:val="24"/>
        </w:rPr>
        <w:t>PerhitunganWaktu</w:t>
      </w:r>
      <w:proofErr w:type="spellEnd"/>
      <w:r w:rsidRPr="00A7216F">
        <w:rPr>
          <w:rFonts w:asciiTheme="majorBidi" w:hAnsiTheme="majorBidi" w:cstheme="majorBidi"/>
          <w:sz w:val="24"/>
          <w:szCs w:val="24"/>
        </w:rPr>
        <w:t xml:space="preserve"> Salat: </w:t>
      </w:r>
      <w:proofErr w:type="spellStart"/>
      <w:r w:rsidRPr="00A7216F">
        <w:rPr>
          <w:rFonts w:asciiTheme="majorBidi" w:hAnsiTheme="majorBidi" w:cstheme="majorBidi"/>
          <w:sz w:val="24"/>
          <w:szCs w:val="24"/>
        </w:rPr>
        <w:t>Tinjauan</w:t>
      </w:r>
      <w:proofErr w:type="spellEnd"/>
      <w:r w:rsidRPr="00A7216F">
        <w:rPr>
          <w:rFonts w:asciiTheme="majorBidi" w:hAnsiTheme="majorBidi" w:cstheme="majorBidi"/>
          <w:sz w:val="24"/>
          <w:szCs w:val="24"/>
        </w:rPr>
        <w:t xml:space="preserve"> Parameter </w:t>
      </w:r>
      <w:proofErr w:type="spellStart"/>
      <w:r w:rsidRPr="00A7216F">
        <w:rPr>
          <w:rFonts w:asciiTheme="majorBidi" w:hAnsiTheme="majorBidi" w:cstheme="majorBidi"/>
          <w:sz w:val="24"/>
          <w:szCs w:val="24"/>
        </w:rPr>
        <w:t>DanAlgoritma</w:t>
      </w:r>
      <w:proofErr w:type="spellEnd"/>
      <w:r w:rsidRPr="00A7216F">
        <w:rPr>
          <w:rFonts w:asciiTheme="majorBidi" w:hAnsiTheme="majorBidi" w:cstheme="majorBidi"/>
          <w:sz w:val="24"/>
          <w:szCs w:val="24"/>
        </w:rPr>
        <w:t xml:space="preserve">.” AL-MARSHAD: </w:t>
      </w:r>
      <w:proofErr w:type="spellStart"/>
      <w:r w:rsidRPr="00A7216F">
        <w:rPr>
          <w:rFonts w:asciiTheme="majorBidi" w:hAnsiTheme="majorBidi" w:cstheme="majorBidi"/>
          <w:sz w:val="24"/>
          <w:szCs w:val="24"/>
        </w:rPr>
        <w:t>Jurnal</w:t>
      </w:r>
      <w:proofErr w:type="spellEnd"/>
      <w:r>
        <w:rPr>
          <w:rFonts w:asciiTheme="majorBidi" w:hAnsiTheme="majorBidi" w:cstheme="majorBidi"/>
          <w:sz w:val="24"/>
          <w:szCs w:val="24"/>
        </w:rPr>
        <w:t xml:space="preserve"> </w:t>
      </w:r>
      <w:proofErr w:type="spellStart"/>
      <w:r w:rsidRPr="00A7216F">
        <w:rPr>
          <w:rFonts w:asciiTheme="majorBidi" w:hAnsiTheme="majorBidi" w:cstheme="majorBidi"/>
          <w:sz w:val="24"/>
          <w:szCs w:val="24"/>
        </w:rPr>
        <w:t>Astronomi</w:t>
      </w:r>
      <w:proofErr w:type="spellEnd"/>
      <w:r w:rsidRPr="00A7216F">
        <w:rPr>
          <w:rFonts w:asciiTheme="majorBidi" w:hAnsiTheme="majorBidi" w:cstheme="majorBidi"/>
          <w:sz w:val="24"/>
          <w:szCs w:val="24"/>
        </w:rPr>
        <w:t xml:space="preserve"> Islam Dan </w:t>
      </w:r>
      <w:proofErr w:type="spellStart"/>
      <w:r w:rsidRPr="00A7216F">
        <w:rPr>
          <w:rFonts w:asciiTheme="majorBidi" w:hAnsiTheme="majorBidi" w:cstheme="majorBidi"/>
          <w:sz w:val="24"/>
          <w:szCs w:val="24"/>
        </w:rPr>
        <w:t>Ilmu-Ilmu</w:t>
      </w:r>
      <w:proofErr w:type="spellEnd"/>
      <w:r w:rsidRPr="00A7216F">
        <w:rPr>
          <w:rFonts w:asciiTheme="majorBidi" w:hAnsiTheme="majorBidi" w:cstheme="majorBidi"/>
          <w:sz w:val="24"/>
          <w:szCs w:val="24"/>
        </w:rPr>
        <w:t xml:space="preserve"> </w:t>
      </w:r>
      <w:proofErr w:type="spellStart"/>
      <w:r w:rsidRPr="00A7216F">
        <w:rPr>
          <w:rFonts w:asciiTheme="majorBidi" w:hAnsiTheme="majorBidi" w:cstheme="majorBidi"/>
          <w:sz w:val="24"/>
          <w:szCs w:val="24"/>
        </w:rPr>
        <w:t>Berkaitan</w:t>
      </w:r>
      <w:proofErr w:type="spellEnd"/>
      <w:r>
        <w:rPr>
          <w:rFonts w:asciiTheme="majorBidi" w:hAnsiTheme="majorBidi" w:cstheme="majorBidi"/>
          <w:sz w:val="24"/>
          <w:szCs w:val="24"/>
        </w:rPr>
        <w:t xml:space="preserve"> </w:t>
      </w:r>
      <w:r w:rsidRPr="00A7216F">
        <w:rPr>
          <w:rFonts w:asciiTheme="majorBidi" w:hAnsiTheme="majorBidi" w:cstheme="majorBidi"/>
          <w:sz w:val="24"/>
          <w:szCs w:val="24"/>
        </w:rPr>
        <w:t>4, no. 2</w:t>
      </w:r>
      <w:r>
        <w:rPr>
          <w:rFonts w:asciiTheme="majorBidi" w:hAnsiTheme="majorBidi" w:cstheme="majorBidi"/>
          <w:sz w:val="24"/>
          <w:szCs w:val="24"/>
        </w:rPr>
        <w:t xml:space="preserve"> </w:t>
      </w:r>
      <w:r w:rsidRPr="00A7216F">
        <w:rPr>
          <w:rFonts w:asciiTheme="majorBidi" w:hAnsiTheme="majorBidi" w:cstheme="majorBidi"/>
          <w:sz w:val="24"/>
          <w:szCs w:val="24"/>
        </w:rPr>
        <w:t>: 172–86.</w:t>
      </w:r>
    </w:p>
    <w:p w14:paraId="5FF43BC1" w14:textId="42D4EDD5" w:rsidR="00CA4DC0" w:rsidRDefault="00CA4DC0" w:rsidP="00072CA0">
      <w:pPr>
        <w:pStyle w:val="ListParagraph"/>
        <w:spacing w:line="360" w:lineRule="auto"/>
        <w:ind w:left="1134" w:hanging="567"/>
        <w:jc w:val="both"/>
        <w:rPr>
          <w:rFonts w:asciiTheme="majorBidi" w:hAnsiTheme="majorBidi" w:cstheme="majorBidi"/>
          <w:sz w:val="24"/>
          <w:szCs w:val="24"/>
        </w:rPr>
      </w:pPr>
      <w:r w:rsidRPr="00C05010">
        <w:rPr>
          <w:rFonts w:asciiTheme="majorBidi" w:hAnsiTheme="majorBidi" w:cstheme="majorBidi"/>
          <w:sz w:val="24"/>
          <w:szCs w:val="24"/>
        </w:rPr>
        <w:t>RI,</w:t>
      </w:r>
      <w:r>
        <w:rPr>
          <w:rFonts w:asciiTheme="majorBidi" w:hAnsiTheme="majorBidi" w:cstheme="majorBidi"/>
          <w:sz w:val="24"/>
          <w:szCs w:val="24"/>
        </w:rPr>
        <w:t xml:space="preserve"> </w:t>
      </w:r>
      <w:proofErr w:type="spellStart"/>
      <w:r>
        <w:rPr>
          <w:rFonts w:asciiTheme="majorBidi" w:hAnsiTheme="majorBidi" w:cstheme="majorBidi"/>
          <w:sz w:val="24"/>
          <w:szCs w:val="24"/>
        </w:rPr>
        <w:t>Kemenag</w:t>
      </w:r>
      <w:proofErr w:type="spellEnd"/>
      <w:r>
        <w:rPr>
          <w:rFonts w:asciiTheme="majorBidi" w:hAnsiTheme="majorBidi" w:cstheme="majorBidi"/>
          <w:sz w:val="24"/>
          <w:szCs w:val="24"/>
        </w:rPr>
        <w:t>. (</w:t>
      </w:r>
      <w:r w:rsidRPr="00C05010">
        <w:rPr>
          <w:rFonts w:asciiTheme="majorBidi" w:hAnsiTheme="majorBidi" w:cstheme="majorBidi"/>
          <w:sz w:val="24"/>
          <w:szCs w:val="24"/>
        </w:rPr>
        <w:t>2018</w:t>
      </w:r>
      <w:r>
        <w:rPr>
          <w:rFonts w:asciiTheme="majorBidi" w:hAnsiTheme="majorBidi" w:cstheme="majorBidi"/>
          <w:sz w:val="24"/>
          <w:szCs w:val="24"/>
        </w:rPr>
        <w:t>)</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 xml:space="preserve">Al-Qur’an dan </w:t>
      </w:r>
      <w:proofErr w:type="spellStart"/>
      <w:r w:rsidRPr="00C05010">
        <w:rPr>
          <w:rFonts w:asciiTheme="majorBidi" w:hAnsiTheme="majorBidi" w:cstheme="majorBidi"/>
          <w:i/>
          <w:iCs/>
          <w:sz w:val="24"/>
          <w:szCs w:val="24"/>
        </w:rPr>
        <w:t>Terjemahnya</w:t>
      </w:r>
      <w:proofErr w:type="spellEnd"/>
      <w:r w:rsidRPr="00C05010">
        <w:rPr>
          <w:rFonts w:asciiTheme="majorBidi" w:hAnsiTheme="majorBidi" w:cstheme="majorBidi"/>
          <w:i/>
          <w:iCs/>
          <w:sz w:val="24"/>
          <w:szCs w:val="24"/>
        </w:rPr>
        <w:t>,</w:t>
      </w:r>
      <w:r w:rsidRPr="00C05010">
        <w:rPr>
          <w:rFonts w:asciiTheme="majorBidi" w:hAnsiTheme="majorBidi" w:cstheme="majorBidi"/>
          <w:sz w:val="24"/>
          <w:szCs w:val="24"/>
        </w:rPr>
        <w:t xml:space="preserve"> Jakarta: Kementerian Agama RI</w:t>
      </w:r>
      <w:r>
        <w:rPr>
          <w:rFonts w:asciiTheme="majorBidi" w:hAnsiTheme="majorBidi" w:cstheme="majorBidi"/>
          <w:sz w:val="24"/>
          <w:szCs w:val="24"/>
        </w:rPr>
        <w:t>.</w:t>
      </w:r>
    </w:p>
    <w:p w14:paraId="37A548E2" w14:textId="77777777" w:rsidR="00CA4DC0" w:rsidRPr="00CA4DC0" w:rsidRDefault="00CA4DC0" w:rsidP="00CA4DC0">
      <w:pPr>
        <w:ind w:left="1134" w:hanging="567"/>
        <w:jc w:val="both"/>
      </w:pPr>
      <w:proofErr w:type="spellStart"/>
      <w:r>
        <w:t>Sasongko</w:t>
      </w:r>
      <w:proofErr w:type="spellEnd"/>
      <w:r>
        <w:t>, (2015) “</w:t>
      </w:r>
      <w:proofErr w:type="spellStart"/>
      <w:r>
        <w:t>Empat</w:t>
      </w:r>
      <w:proofErr w:type="spellEnd"/>
      <w:r>
        <w:t xml:space="preserve"> </w:t>
      </w:r>
      <w:proofErr w:type="spellStart"/>
      <w:r>
        <w:t>Tingkatan</w:t>
      </w:r>
      <w:proofErr w:type="spellEnd"/>
      <w:r>
        <w:t xml:space="preserve"> </w:t>
      </w:r>
      <w:proofErr w:type="spellStart"/>
      <w:r>
        <w:t>Membaca</w:t>
      </w:r>
      <w:proofErr w:type="spellEnd"/>
      <w:r>
        <w:t xml:space="preserve"> Al-Qur’an,” </w:t>
      </w:r>
      <w:proofErr w:type="spellStart"/>
      <w:r>
        <w:t>Republika</w:t>
      </w:r>
      <w:proofErr w:type="spellEnd"/>
      <w:r>
        <w:t>, https://khazanah.republika.co.id/berita/duniaislam/isla m-</w:t>
      </w:r>
      <w:proofErr w:type="spellStart"/>
      <w:r>
        <w:t>nusantara</w:t>
      </w:r>
      <w:proofErr w:type="spellEnd"/>
      <w:r>
        <w:t xml:space="preserve">/15/05/20/nomq54-empat-tingkatan </w:t>
      </w:r>
      <w:proofErr w:type="spellStart"/>
      <w:r>
        <w:t>membaca-alquran</w:t>
      </w:r>
      <w:proofErr w:type="spellEnd"/>
      <w:r>
        <w:t xml:space="preserve">. </w:t>
      </w:r>
    </w:p>
    <w:p w14:paraId="5AE9E3E9" w14:textId="77777777" w:rsidR="00CA4DC0" w:rsidRPr="00647943" w:rsidRDefault="00CA4DC0" w:rsidP="00647943">
      <w:pPr>
        <w:pStyle w:val="ListParagraph"/>
        <w:spacing w:line="360" w:lineRule="auto"/>
        <w:ind w:left="1134"/>
        <w:jc w:val="both"/>
        <w:rPr>
          <w:rFonts w:asciiTheme="majorBidi" w:hAnsiTheme="majorBidi" w:cstheme="majorBidi"/>
          <w:sz w:val="24"/>
          <w:szCs w:val="24"/>
        </w:rPr>
      </w:pPr>
      <w:r w:rsidRPr="00647943">
        <w:rPr>
          <w:rFonts w:asciiTheme="majorBidi" w:hAnsiTheme="majorBidi" w:cstheme="majorBidi"/>
          <w:i/>
          <w:iCs/>
          <w:sz w:val="24"/>
          <w:szCs w:val="24"/>
        </w:rPr>
        <w:t>Waktu Salat</w:t>
      </w:r>
      <w:r w:rsidRPr="00647943">
        <w:rPr>
          <w:rFonts w:asciiTheme="majorBidi" w:hAnsiTheme="majorBidi" w:cstheme="majorBidi"/>
          <w:sz w:val="24"/>
          <w:szCs w:val="24"/>
        </w:rPr>
        <w:t>. ASAS,</w:t>
      </w:r>
      <w:r>
        <w:rPr>
          <w:rFonts w:asciiTheme="majorBidi" w:hAnsiTheme="majorBidi" w:cstheme="majorBidi"/>
          <w:sz w:val="24"/>
          <w:szCs w:val="24"/>
        </w:rPr>
        <w:t xml:space="preserve"> Vol.</w:t>
      </w:r>
      <w:r w:rsidRPr="00647943">
        <w:rPr>
          <w:rFonts w:asciiTheme="majorBidi" w:hAnsiTheme="majorBidi" w:cstheme="majorBidi"/>
          <w:sz w:val="24"/>
          <w:szCs w:val="24"/>
        </w:rPr>
        <w:t xml:space="preserve"> 11</w:t>
      </w:r>
      <w:r>
        <w:rPr>
          <w:rFonts w:asciiTheme="majorBidi" w:hAnsiTheme="majorBidi" w:cstheme="majorBidi"/>
          <w:sz w:val="24"/>
          <w:szCs w:val="24"/>
        </w:rPr>
        <w:t xml:space="preserve"> No. </w:t>
      </w:r>
      <w:r w:rsidRPr="00647943">
        <w:rPr>
          <w:rFonts w:asciiTheme="majorBidi" w:hAnsiTheme="majorBidi" w:cstheme="majorBidi"/>
          <w:sz w:val="24"/>
          <w:szCs w:val="24"/>
        </w:rPr>
        <w:t>01).</w:t>
      </w:r>
    </w:p>
    <w:p w14:paraId="59D94B5E" w14:textId="5FC6B305" w:rsidR="00CA4DC0" w:rsidRDefault="00CA4DC0" w:rsidP="00072CA0">
      <w:pPr>
        <w:pStyle w:val="ListParagraph"/>
        <w:spacing w:line="360" w:lineRule="auto"/>
        <w:ind w:left="1134" w:hanging="567"/>
        <w:jc w:val="both"/>
        <w:rPr>
          <w:rFonts w:asciiTheme="majorBidi" w:hAnsiTheme="majorBidi" w:cstheme="majorBidi"/>
          <w:sz w:val="24"/>
          <w:szCs w:val="24"/>
        </w:rPr>
      </w:pPr>
      <w:proofErr w:type="spellStart"/>
      <w:r w:rsidRPr="00C05010">
        <w:rPr>
          <w:rFonts w:asciiTheme="majorBidi" w:hAnsiTheme="majorBidi" w:cstheme="majorBidi"/>
          <w:sz w:val="24"/>
          <w:szCs w:val="24"/>
        </w:rPr>
        <w:t>Zuhaily</w:t>
      </w:r>
      <w:proofErr w:type="spellEnd"/>
      <w:r w:rsidRPr="00C05010">
        <w:rPr>
          <w:rFonts w:asciiTheme="majorBidi" w:hAnsiTheme="majorBidi" w:cstheme="majorBidi"/>
          <w:sz w:val="24"/>
          <w:szCs w:val="24"/>
        </w:rPr>
        <w:t>, Wahbah</w:t>
      </w:r>
      <w:r>
        <w:rPr>
          <w:rFonts w:asciiTheme="majorBidi" w:hAnsiTheme="majorBidi" w:cstheme="majorBidi"/>
          <w:sz w:val="24"/>
          <w:szCs w:val="24"/>
        </w:rPr>
        <w:t>. (</w:t>
      </w:r>
      <w:r w:rsidRPr="00C05010">
        <w:rPr>
          <w:rFonts w:asciiTheme="majorBidi" w:hAnsiTheme="majorBidi" w:cstheme="majorBidi"/>
          <w:sz w:val="24"/>
          <w:szCs w:val="24"/>
        </w:rPr>
        <w:t>1989</w:t>
      </w:r>
      <w:r>
        <w:rPr>
          <w:rFonts w:asciiTheme="majorBidi" w:hAnsiTheme="majorBidi" w:cstheme="majorBidi"/>
          <w:sz w:val="24"/>
          <w:szCs w:val="24"/>
        </w:rPr>
        <w:t>)/</w:t>
      </w:r>
      <w:r w:rsidRPr="00C05010">
        <w:rPr>
          <w:rFonts w:asciiTheme="majorBidi" w:hAnsiTheme="majorBidi" w:cstheme="majorBidi"/>
          <w:sz w:val="24"/>
          <w:szCs w:val="24"/>
        </w:rPr>
        <w:t xml:space="preserve"> </w:t>
      </w:r>
      <w:r w:rsidRPr="00C05010">
        <w:rPr>
          <w:rFonts w:asciiTheme="majorBidi" w:hAnsiTheme="majorBidi" w:cstheme="majorBidi"/>
          <w:i/>
          <w:iCs/>
          <w:sz w:val="24"/>
          <w:szCs w:val="24"/>
        </w:rPr>
        <w:t xml:space="preserve">al-Fiqh al-Islam </w:t>
      </w:r>
      <w:proofErr w:type="spellStart"/>
      <w:r w:rsidRPr="00C05010">
        <w:rPr>
          <w:rFonts w:asciiTheme="majorBidi" w:hAnsiTheme="majorBidi" w:cstheme="majorBidi"/>
          <w:i/>
          <w:iCs/>
          <w:sz w:val="24"/>
          <w:szCs w:val="24"/>
        </w:rPr>
        <w:t>wa</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Adillatuhu</w:t>
      </w:r>
      <w:proofErr w:type="spellEnd"/>
      <w:r w:rsidRPr="00C05010">
        <w:rPr>
          <w:rFonts w:asciiTheme="majorBidi" w:hAnsiTheme="majorBidi" w:cstheme="majorBidi"/>
          <w:i/>
          <w:iCs/>
          <w:sz w:val="24"/>
          <w:szCs w:val="24"/>
        </w:rPr>
        <w:t xml:space="preserve">, </w:t>
      </w:r>
      <w:r w:rsidRPr="00C05010">
        <w:rPr>
          <w:rFonts w:asciiTheme="majorBidi" w:hAnsiTheme="majorBidi" w:cstheme="majorBidi"/>
          <w:sz w:val="24"/>
          <w:szCs w:val="24"/>
        </w:rPr>
        <w:t>Beirut: Dar al-Fikr</w:t>
      </w:r>
      <w:r>
        <w:rPr>
          <w:rFonts w:asciiTheme="majorBidi" w:hAnsiTheme="majorBidi" w:cstheme="majorBidi"/>
          <w:sz w:val="24"/>
          <w:szCs w:val="24"/>
        </w:rPr>
        <w:t>.</w:t>
      </w:r>
    </w:p>
    <w:p w14:paraId="002D3A4E" w14:textId="1E32C1F9" w:rsidR="00CA4DC0" w:rsidRDefault="00CA4DC0" w:rsidP="00072CA0">
      <w:pPr>
        <w:pStyle w:val="ListParagraph"/>
        <w:spacing w:line="360" w:lineRule="auto"/>
        <w:ind w:left="1134" w:hanging="567"/>
        <w:jc w:val="both"/>
        <w:rPr>
          <w:rFonts w:asciiTheme="majorBidi" w:hAnsiTheme="majorBidi" w:cstheme="majorBidi"/>
          <w:sz w:val="24"/>
          <w:szCs w:val="24"/>
        </w:rPr>
      </w:pPr>
      <w:proofErr w:type="spellStart"/>
      <w:r w:rsidRPr="00C05010">
        <w:rPr>
          <w:rFonts w:asciiTheme="majorBidi" w:hAnsiTheme="majorBidi" w:cstheme="majorBidi"/>
          <w:sz w:val="24"/>
          <w:szCs w:val="24"/>
        </w:rPr>
        <w:t>Zulfiah</w:t>
      </w:r>
      <w:proofErr w:type="spellEnd"/>
      <w:r w:rsidRPr="00C05010">
        <w:rPr>
          <w:rFonts w:asciiTheme="majorBidi" w:hAnsiTheme="majorBidi" w:cstheme="majorBidi"/>
          <w:sz w:val="24"/>
          <w:szCs w:val="24"/>
        </w:rPr>
        <w:t xml:space="preserve">, </w:t>
      </w:r>
      <w:r>
        <w:rPr>
          <w:rFonts w:asciiTheme="majorBidi" w:hAnsiTheme="majorBidi" w:cstheme="majorBidi"/>
          <w:sz w:val="24"/>
          <w:szCs w:val="24"/>
        </w:rPr>
        <w:t>(</w:t>
      </w:r>
      <w:r w:rsidRPr="00C05010">
        <w:rPr>
          <w:rFonts w:asciiTheme="majorBidi" w:hAnsiTheme="majorBidi" w:cstheme="majorBidi"/>
          <w:sz w:val="24"/>
          <w:szCs w:val="24"/>
        </w:rPr>
        <w:t>2018</w:t>
      </w:r>
      <w:r>
        <w:rPr>
          <w:rFonts w:asciiTheme="majorBidi" w:hAnsiTheme="majorBidi" w:cstheme="majorBidi"/>
          <w:sz w:val="24"/>
          <w:szCs w:val="24"/>
        </w:rPr>
        <w:t xml:space="preserve">). </w:t>
      </w:r>
      <w:proofErr w:type="spellStart"/>
      <w:r w:rsidRPr="00C05010">
        <w:rPr>
          <w:rFonts w:asciiTheme="majorBidi" w:hAnsiTheme="majorBidi" w:cstheme="majorBidi"/>
          <w:i/>
          <w:iCs/>
          <w:sz w:val="24"/>
          <w:szCs w:val="24"/>
        </w:rPr>
        <w:t>Efektivitas</w:t>
      </w:r>
      <w:proofErr w:type="spellEnd"/>
      <w:r w:rsidRPr="00C05010">
        <w:rPr>
          <w:rFonts w:asciiTheme="majorBidi" w:hAnsiTheme="majorBidi" w:cstheme="majorBidi"/>
          <w:i/>
          <w:iCs/>
          <w:sz w:val="24"/>
          <w:szCs w:val="24"/>
        </w:rPr>
        <w:t xml:space="preserve"> </w:t>
      </w:r>
      <w:proofErr w:type="spellStart"/>
      <w:r w:rsidRPr="00C05010">
        <w:rPr>
          <w:rFonts w:asciiTheme="majorBidi" w:hAnsiTheme="majorBidi" w:cstheme="majorBidi"/>
          <w:i/>
          <w:iCs/>
          <w:sz w:val="24"/>
          <w:szCs w:val="24"/>
        </w:rPr>
        <w:t>Ihtiyath</w:t>
      </w:r>
      <w:proofErr w:type="spellEnd"/>
      <w:r w:rsidRPr="00C05010">
        <w:rPr>
          <w:rFonts w:asciiTheme="majorBidi" w:hAnsiTheme="majorBidi" w:cstheme="majorBidi"/>
          <w:i/>
          <w:iCs/>
          <w:sz w:val="24"/>
          <w:szCs w:val="24"/>
        </w:rPr>
        <w:t xml:space="preserve"> Awal Waktu Salat </w:t>
      </w:r>
      <w:proofErr w:type="spellStart"/>
      <w:r w:rsidRPr="00C05010">
        <w:rPr>
          <w:rFonts w:asciiTheme="majorBidi" w:hAnsiTheme="majorBidi" w:cstheme="majorBidi"/>
          <w:i/>
          <w:iCs/>
          <w:sz w:val="24"/>
          <w:szCs w:val="24"/>
        </w:rPr>
        <w:t>dalam</w:t>
      </w:r>
      <w:proofErr w:type="spellEnd"/>
      <w:r w:rsidRPr="00C05010">
        <w:rPr>
          <w:rFonts w:asciiTheme="majorBidi" w:hAnsiTheme="majorBidi" w:cstheme="majorBidi"/>
          <w:i/>
          <w:iCs/>
          <w:sz w:val="24"/>
          <w:szCs w:val="24"/>
        </w:rPr>
        <w:t xml:space="preserve"> Kajian Fiqh dan </w:t>
      </w:r>
      <w:proofErr w:type="spellStart"/>
      <w:r w:rsidRPr="00C05010">
        <w:rPr>
          <w:rFonts w:asciiTheme="majorBidi" w:hAnsiTheme="majorBidi" w:cstheme="majorBidi"/>
          <w:i/>
          <w:iCs/>
          <w:sz w:val="24"/>
          <w:szCs w:val="24"/>
        </w:rPr>
        <w:t>Astronomi</w:t>
      </w:r>
      <w:proofErr w:type="spellEnd"/>
      <w:r w:rsidRPr="00C05010">
        <w:rPr>
          <w:rFonts w:asciiTheme="majorBidi" w:hAnsiTheme="majorBidi" w:cstheme="majorBidi"/>
          <w:i/>
          <w:iCs/>
          <w:sz w:val="24"/>
          <w:szCs w:val="24"/>
        </w:rPr>
        <w:t>,</w:t>
      </w:r>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Jurnal</w:t>
      </w:r>
      <w:proofErr w:type="spellEnd"/>
      <w:r w:rsidRPr="00C05010">
        <w:rPr>
          <w:rFonts w:asciiTheme="majorBidi" w:hAnsiTheme="majorBidi" w:cstheme="majorBidi"/>
          <w:sz w:val="24"/>
          <w:szCs w:val="24"/>
        </w:rPr>
        <w:t xml:space="preserve"> </w:t>
      </w:r>
      <w:proofErr w:type="spellStart"/>
      <w:r w:rsidRPr="00C05010">
        <w:rPr>
          <w:rFonts w:asciiTheme="majorBidi" w:hAnsiTheme="majorBidi" w:cstheme="majorBidi"/>
          <w:sz w:val="24"/>
          <w:szCs w:val="24"/>
        </w:rPr>
        <w:t>ElFalaky</w:t>
      </w:r>
      <w:proofErr w:type="spellEnd"/>
      <w:r w:rsidRPr="00C05010">
        <w:rPr>
          <w:rFonts w:asciiTheme="majorBidi" w:hAnsiTheme="majorBidi" w:cstheme="majorBidi"/>
          <w:sz w:val="24"/>
          <w:szCs w:val="24"/>
        </w:rPr>
        <w:t xml:space="preserve"> Vo. 2, No, 1</w:t>
      </w:r>
      <w:r>
        <w:rPr>
          <w:rFonts w:asciiTheme="majorBidi" w:hAnsiTheme="majorBidi" w:cstheme="majorBidi"/>
          <w:sz w:val="24"/>
          <w:szCs w:val="24"/>
        </w:rPr>
        <w:t>.</w:t>
      </w:r>
      <w:r w:rsidRPr="00C05010">
        <w:rPr>
          <w:rFonts w:asciiTheme="majorBidi" w:hAnsiTheme="majorBidi" w:cstheme="majorBidi"/>
          <w:sz w:val="24"/>
          <w:szCs w:val="24"/>
        </w:rPr>
        <w:t xml:space="preserve"> </w:t>
      </w:r>
    </w:p>
    <w:sectPr w:rsidR="00CA4DC0" w:rsidSect="007861CC">
      <w:headerReference w:type="even" r:id="rId19"/>
      <w:headerReference w:type="default" r:id="rId20"/>
      <w:footerReference w:type="even" r:id="rId21"/>
      <w:footerReference w:type="default" r:id="rId22"/>
      <w:pgSz w:w="10319" w:h="14572" w:code="13"/>
      <w:pgMar w:top="1701" w:right="1843" w:bottom="1134" w:left="425" w:header="851" w:footer="567" w:gutter="0"/>
      <w:pgNumType w:start="1"/>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F033" w14:textId="77777777" w:rsidR="000F37EE" w:rsidRDefault="000F37EE">
      <w:r>
        <w:separator/>
      </w:r>
    </w:p>
  </w:endnote>
  <w:endnote w:type="continuationSeparator" w:id="0">
    <w:p w14:paraId="19D4C3A5" w14:textId="77777777" w:rsidR="000F37EE" w:rsidRDefault="000F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10DE" w14:textId="77777777" w:rsidR="00464036" w:rsidRPr="00EF40A2" w:rsidRDefault="00464036" w:rsidP="00EF40A2">
    <w:pPr>
      <w:pStyle w:val="Footer"/>
      <w:jc w:val="center"/>
      <w:rPr>
        <w:lang w:val="id-ID"/>
      </w:rP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1E2B" w14:textId="77777777" w:rsidR="00464036" w:rsidRPr="003B2639" w:rsidRDefault="00464036" w:rsidP="002860D5">
    <w:pPr>
      <w:pStyle w:val="Footer"/>
      <w:jc w:val="center"/>
    </w:pPr>
    <w:r w:rsidRPr="003B2639">
      <w:fldChar w:fldCharType="begin"/>
    </w:r>
    <w:r w:rsidRPr="003B2639">
      <w:instrText xml:space="preserve"> PAGE   \* MERGEFORMAT </w:instrText>
    </w:r>
    <w:r w:rsidRPr="003B2639">
      <w:fldChar w:fldCharType="separate"/>
    </w:r>
    <w:r>
      <w:rPr>
        <w:noProof/>
      </w:rPr>
      <w:t>3</w:t>
    </w:r>
    <w:r w:rsidRPr="003B26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51B3" w14:textId="77777777" w:rsidR="000F37EE" w:rsidRDefault="000F37EE">
      <w:r>
        <w:separator/>
      </w:r>
    </w:p>
  </w:footnote>
  <w:footnote w:type="continuationSeparator" w:id="0">
    <w:p w14:paraId="0D993F0A" w14:textId="77777777" w:rsidR="000F37EE" w:rsidRDefault="000F37EE">
      <w:r>
        <w:continuationSeparator/>
      </w:r>
    </w:p>
  </w:footnote>
  <w:footnote w:id="1">
    <w:p w14:paraId="4C805FF5" w14:textId="57D0768F" w:rsidR="00BD2336" w:rsidRDefault="00BD2336" w:rsidP="004C47D5">
      <w:pPr>
        <w:pStyle w:val="FootnoteText"/>
        <w:ind w:firstLine="720"/>
      </w:pPr>
      <w:r>
        <w:rPr>
          <w:rStyle w:val="FootnoteReference"/>
        </w:rPr>
        <w:footnoteRef/>
      </w:r>
      <w:r>
        <w:t xml:space="preserve"> </w:t>
      </w:r>
      <w:proofErr w:type="spellStart"/>
      <w:r>
        <w:t>Kemenag</w:t>
      </w:r>
      <w:proofErr w:type="spellEnd"/>
      <w:r>
        <w:t xml:space="preserve"> RI, </w:t>
      </w:r>
      <w:r>
        <w:rPr>
          <w:i/>
          <w:iCs/>
        </w:rPr>
        <w:t xml:space="preserve">Al-Qur’an dan </w:t>
      </w:r>
      <w:proofErr w:type="spellStart"/>
      <w:r>
        <w:rPr>
          <w:i/>
          <w:iCs/>
        </w:rPr>
        <w:t>Terjemahnya</w:t>
      </w:r>
      <w:proofErr w:type="spellEnd"/>
      <w:r>
        <w:rPr>
          <w:i/>
          <w:iCs/>
        </w:rPr>
        <w:t>,</w:t>
      </w:r>
      <w:r>
        <w:t xml:space="preserve"> Jakarta: Kementerian Agama RI, 2018, </w:t>
      </w:r>
      <w:proofErr w:type="spellStart"/>
      <w:r>
        <w:t>hlm</w:t>
      </w:r>
      <w:proofErr w:type="spellEnd"/>
      <w:r>
        <w:t xml:space="preserve"> 36.</w:t>
      </w:r>
    </w:p>
  </w:footnote>
  <w:footnote w:id="2">
    <w:p w14:paraId="25B59962" w14:textId="4D6A2C51" w:rsidR="00BD2336" w:rsidRDefault="00BD2336" w:rsidP="004C47D5">
      <w:pPr>
        <w:pStyle w:val="FootnoteText"/>
        <w:ind w:firstLine="720"/>
      </w:pPr>
      <w:r>
        <w:rPr>
          <w:rStyle w:val="FootnoteReference"/>
        </w:rPr>
        <w:footnoteRef/>
      </w:r>
      <w:r>
        <w:t xml:space="preserve"> </w:t>
      </w:r>
      <w:hyperlink r:id="rId1" w:history="1">
        <w:r w:rsidRPr="00624AFE">
          <w:rPr>
            <w:rStyle w:val="Hyperlink"/>
          </w:rPr>
          <w:t>https://kbbi.kemdikbud.go.id/entri/puasa</w:t>
        </w:r>
      </w:hyperlink>
      <w:r>
        <w:t xml:space="preserve"> </w:t>
      </w:r>
      <w:proofErr w:type="spellStart"/>
      <w:r>
        <w:t>diakses</w:t>
      </w:r>
      <w:proofErr w:type="spellEnd"/>
      <w:r>
        <w:t xml:space="preserve"> pada 1 Mei 2021 jam 13:30 WIB.</w:t>
      </w:r>
    </w:p>
  </w:footnote>
  <w:footnote w:id="3">
    <w:p w14:paraId="1D853877" w14:textId="77777777" w:rsidR="004C47D5" w:rsidRDefault="004C47D5" w:rsidP="004C47D5">
      <w:pPr>
        <w:pStyle w:val="FootnoteText"/>
        <w:ind w:firstLine="720"/>
      </w:pPr>
      <w:r>
        <w:rPr>
          <w:rStyle w:val="FootnoteReference"/>
        </w:rPr>
        <w:footnoteRef/>
      </w:r>
      <w:r>
        <w:t xml:space="preserve"> Wahbah </w:t>
      </w:r>
      <w:proofErr w:type="spellStart"/>
      <w:r>
        <w:t>az-Zuhaili</w:t>
      </w:r>
      <w:proofErr w:type="spellEnd"/>
      <w:r>
        <w:t xml:space="preserve">, </w:t>
      </w:r>
      <w:proofErr w:type="spellStart"/>
      <w:r>
        <w:t>Fiqih</w:t>
      </w:r>
      <w:proofErr w:type="spellEnd"/>
      <w:r>
        <w:t xml:space="preserve"> Islam </w:t>
      </w:r>
      <w:proofErr w:type="spellStart"/>
      <w:r>
        <w:t>Wa</w:t>
      </w:r>
      <w:proofErr w:type="spellEnd"/>
      <w:r>
        <w:t xml:space="preserve"> </w:t>
      </w:r>
      <w:proofErr w:type="spellStart"/>
      <w:r>
        <w:t>Adillatuhu</w:t>
      </w:r>
      <w:proofErr w:type="spellEnd"/>
      <w:r>
        <w:t xml:space="preserve">, </w:t>
      </w:r>
      <w:proofErr w:type="spellStart"/>
      <w:r>
        <w:t>Juz</w:t>
      </w:r>
      <w:proofErr w:type="spellEnd"/>
      <w:r>
        <w:t xml:space="preserve"> 2, Damaskus: Dar al-Fikr, 2006,</w:t>
      </w:r>
    </w:p>
    <w:p w14:paraId="11E6D926" w14:textId="1AD3E714" w:rsidR="004C47D5" w:rsidRDefault="004C47D5" w:rsidP="004C47D5">
      <w:pPr>
        <w:pStyle w:val="FootnoteText"/>
      </w:pPr>
      <w:proofErr w:type="spellStart"/>
      <w:r>
        <w:t>hlm</w:t>
      </w:r>
      <w:proofErr w:type="spellEnd"/>
      <w:r>
        <w:t>. 566.</w:t>
      </w:r>
    </w:p>
  </w:footnote>
  <w:footnote w:id="4">
    <w:p w14:paraId="30BE51FA" w14:textId="7E5C086D" w:rsidR="004C47D5" w:rsidRDefault="004C47D5" w:rsidP="004C47D5">
      <w:pPr>
        <w:pStyle w:val="FootnoteText"/>
        <w:ind w:firstLine="567"/>
      </w:pPr>
      <w:r>
        <w:rPr>
          <w:rStyle w:val="FootnoteReference"/>
        </w:rPr>
        <w:footnoteRef/>
      </w:r>
      <w:r>
        <w:t xml:space="preserve"> Ilmi Mukaromah, </w:t>
      </w:r>
      <w:r>
        <w:rPr>
          <w:i/>
          <w:iCs/>
        </w:rPr>
        <w:t xml:space="preserve">Studi </w:t>
      </w:r>
      <w:proofErr w:type="spellStart"/>
      <w:r>
        <w:rPr>
          <w:i/>
          <w:iCs/>
        </w:rPr>
        <w:t>Analisis</w:t>
      </w:r>
      <w:proofErr w:type="spellEnd"/>
      <w:r>
        <w:rPr>
          <w:i/>
          <w:iCs/>
        </w:rPr>
        <w:t xml:space="preserve"> </w:t>
      </w:r>
      <w:proofErr w:type="spellStart"/>
      <w:r>
        <w:rPr>
          <w:i/>
          <w:iCs/>
        </w:rPr>
        <w:t>Pemikiran</w:t>
      </w:r>
      <w:proofErr w:type="spellEnd"/>
      <w:r>
        <w:rPr>
          <w:i/>
          <w:iCs/>
        </w:rPr>
        <w:t xml:space="preserve"> Thomas </w:t>
      </w:r>
      <w:proofErr w:type="spellStart"/>
      <w:r>
        <w:rPr>
          <w:i/>
          <w:iCs/>
        </w:rPr>
        <w:t>Djamaluddin</w:t>
      </w:r>
      <w:proofErr w:type="spellEnd"/>
      <w:r>
        <w:rPr>
          <w:i/>
          <w:iCs/>
        </w:rPr>
        <w:t xml:space="preserve"> </w:t>
      </w:r>
      <w:proofErr w:type="spellStart"/>
      <w:r>
        <w:rPr>
          <w:i/>
          <w:iCs/>
        </w:rPr>
        <w:t>tentang</w:t>
      </w:r>
      <w:proofErr w:type="spellEnd"/>
      <w:r>
        <w:rPr>
          <w:i/>
          <w:iCs/>
        </w:rPr>
        <w:t xml:space="preserve"> Waktu Puasa di Daerah Dekat </w:t>
      </w:r>
      <w:proofErr w:type="spellStart"/>
      <w:r>
        <w:rPr>
          <w:i/>
          <w:iCs/>
        </w:rPr>
        <w:t>Kutub</w:t>
      </w:r>
      <w:proofErr w:type="spellEnd"/>
      <w:r>
        <w:rPr>
          <w:i/>
          <w:iCs/>
        </w:rPr>
        <w:t>,</w:t>
      </w:r>
      <w:r>
        <w:t xml:space="preserve"> </w:t>
      </w:r>
      <w:proofErr w:type="spellStart"/>
      <w:r>
        <w:t>Skripsi</w:t>
      </w:r>
      <w:proofErr w:type="spellEnd"/>
      <w:r>
        <w:t xml:space="preserve"> S1 Studi </w:t>
      </w:r>
      <w:proofErr w:type="spellStart"/>
      <w:r>
        <w:t>Ilmu</w:t>
      </w:r>
      <w:proofErr w:type="spellEnd"/>
      <w:r>
        <w:t xml:space="preserve"> Falak UIN </w:t>
      </w:r>
      <w:proofErr w:type="spellStart"/>
      <w:r>
        <w:t>Walisongo</w:t>
      </w:r>
      <w:proofErr w:type="spellEnd"/>
      <w:r>
        <w:t xml:space="preserve"> Semarang, 2016, </w:t>
      </w:r>
      <w:proofErr w:type="spellStart"/>
      <w:r>
        <w:t>hlm</w:t>
      </w:r>
      <w:proofErr w:type="spellEnd"/>
      <w:r>
        <w:t xml:space="preserve">. 23, </w:t>
      </w:r>
      <w:proofErr w:type="spellStart"/>
      <w:r>
        <w:t>lihat</w:t>
      </w:r>
      <w:proofErr w:type="spellEnd"/>
      <w:r>
        <w:t xml:space="preserve"> juga Wahbah .</w:t>
      </w:r>
      <w:proofErr w:type="spellStart"/>
      <w:r>
        <w:t>Zuhaily</w:t>
      </w:r>
      <w:proofErr w:type="spellEnd"/>
      <w:r>
        <w:t xml:space="preserve">, </w:t>
      </w:r>
      <w:r>
        <w:rPr>
          <w:i/>
          <w:iCs/>
        </w:rPr>
        <w:t xml:space="preserve">al-Fiqh al-Islam </w:t>
      </w:r>
      <w:proofErr w:type="spellStart"/>
      <w:r>
        <w:rPr>
          <w:i/>
          <w:iCs/>
        </w:rPr>
        <w:t>wa</w:t>
      </w:r>
      <w:proofErr w:type="spellEnd"/>
      <w:r>
        <w:rPr>
          <w:i/>
          <w:iCs/>
        </w:rPr>
        <w:t xml:space="preserve"> </w:t>
      </w:r>
      <w:proofErr w:type="spellStart"/>
      <w:r>
        <w:rPr>
          <w:i/>
          <w:iCs/>
        </w:rPr>
        <w:t>Adillatuhu</w:t>
      </w:r>
      <w:proofErr w:type="spellEnd"/>
      <w:r>
        <w:rPr>
          <w:i/>
          <w:iCs/>
        </w:rPr>
        <w:t xml:space="preserve">, </w:t>
      </w:r>
      <w:r>
        <w:t xml:space="preserve">Beirut: Dar al-Fikr, 1989, </w:t>
      </w:r>
      <w:proofErr w:type="spellStart"/>
      <w:r>
        <w:t>hlm</w:t>
      </w:r>
      <w:proofErr w:type="spellEnd"/>
      <w:r>
        <w:t xml:space="preserve">. 618.  </w:t>
      </w:r>
    </w:p>
  </w:footnote>
  <w:footnote w:id="5">
    <w:p w14:paraId="74E19AE6" w14:textId="631551C3" w:rsidR="004C47D5" w:rsidRDefault="004C47D5" w:rsidP="004C47D5">
      <w:pPr>
        <w:pStyle w:val="FootnoteText"/>
        <w:ind w:firstLine="567"/>
        <w:jc w:val="both"/>
      </w:pPr>
      <w:r>
        <w:rPr>
          <w:rStyle w:val="FootnoteReference"/>
        </w:rPr>
        <w:footnoteRef/>
      </w:r>
      <w:r>
        <w:t xml:space="preserve"> Wasim Afifi, </w:t>
      </w:r>
      <w:hyperlink r:id="rId2" w:history="1">
        <w:r w:rsidRPr="00624AFE">
          <w:rPr>
            <w:rStyle w:val="Hyperlink"/>
          </w:rPr>
          <w:t>http://www.toraseyat.com/2017/05/19/</w:t>
        </w:r>
        <w:r w:rsidRPr="00624AFE">
          <w:rPr>
            <w:rStyle w:val="Hyperlink"/>
            <w:rFonts w:cs="Arial"/>
            <w:rtl/>
          </w:rPr>
          <w:t>إمساكية-رمضان-طبعها-محمد-علي-وطورها-ر</w:t>
        </w:r>
        <w:r w:rsidRPr="00624AFE">
          <w:rPr>
            <w:rStyle w:val="Hyperlink"/>
          </w:rPr>
          <w:t>/</w:t>
        </w:r>
      </w:hyperlink>
      <w:r>
        <w:t xml:space="preserve"> </w:t>
      </w:r>
      <w:proofErr w:type="spellStart"/>
      <w:r>
        <w:t>diakses</w:t>
      </w:r>
      <w:proofErr w:type="spellEnd"/>
      <w:r>
        <w:t xml:space="preserve"> pada 1 Mei jam 14:30 WIB, </w:t>
      </w:r>
      <w:proofErr w:type="spellStart"/>
      <w:r>
        <w:t>lihat</w:t>
      </w:r>
      <w:proofErr w:type="spellEnd"/>
      <w:r>
        <w:t xml:space="preserve"> juga </w:t>
      </w:r>
      <w:hyperlink r:id="rId3" w:history="1">
        <w:r w:rsidRPr="00624AFE">
          <w:rPr>
            <w:rStyle w:val="Hyperlink"/>
          </w:rPr>
          <w:t>https://english.alarabiya.net/life-style/art-and-culture/2017/05/27/History-and-evolution-of-the-Imsakiah-of-Ramadan</w:t>
        </w:r>
      </w:hyperlink>
      <w:r>
        <w:t xml:space="preserve"> </w:t>
      </w:r>
      <w:proofErr w:type="spellStart"/>
      <w:r>
        <w:t>diakses</w:t>
      </w:r>
      <w:proofErr w:type="spellEnd"/>
      <w:r>
        <w:t xml:space="preserve"> pada 1 Mei jam 14:30 WIB.</w:t>
      </w:r>
    </w:p>
  </w:footnote>
  <w:footnote w:id="6">
    <w:p w14:paraId="0D2C212D" w14:textId="43EE8AFE" w:rsidR="004C47D5" w:rsidRDefault="004C47D5" w:rsidP="004C47D5">
      <w:pPr>
        <w:pStyle w:val="FootnoteText"/>
        <w:ind w:firstLine="567"/>
      </w:pPr>
      <w:r>
        <w:rPr>
          <w:rStyle w:val="FootnoteReference"/>
        </w:rPr>
        <w:footnoteRef/>
      </w:r>
      <w:r>
        <w:t xml:space="preserve"> </w:t>
      </w:r>
      <w:proofErr w:type="spellStart"/>
      <w:r>
        <w:t>Wasfa</w:t>
      </w:r>
      <w:proofErr w:type="spellEnd"/>
      <w:r>
        <w:t xml:space="preserve"> Latifah, </w:t>
      </w:r>
      <w:r>
        <w:rPr>
          <w:i/>
          <w:iCs/>
        </w:rPr>
        <w:t xml:space="preserve">Peran </w:t>
      </w:r>
      <w:proofErr w:type="spellStart"/>
      <w:r>
        <w:rPr>
          <w:i/>
          <w:iCs/>
        </w:rPr>
        <w:t>Ilmu</w:t>
      </w:r>
      <w:proofErr w:type="spellEnd"/>
      <w:r>
        <w:rPr>
          <w:i/>
          <w:iCs/>
        </w:rPr>
        <w:t xml:space="preserve"> Falak </w:t>
      </w:r>
      <w:proofErr w:type="spellStart"/>
      <w:r>
        <w:rPr>
          <w:i/>
          <w:iCs/>
        </w:rPr>
        <w:t>dalam</w:t>
      </w:r>
      <w:proofErr w:type="spellEnd"/>
      <w:r>
        <w:rPr>
          <w:i/>
          <w:iCs/>
        </w:rPr>
        <w:t xml:space="preserve"> </w:t>
      </w:r>
      <w:proofErr w:type="spellStart"/>
      <w:r>
        <w:rPr>
          <w:i/>
          <w:iCs/>
        </w:rPr>
        <w:t>Penetapan</w:t>
      </w:r>
      <w:proofErr w:type="spellEnd"/>
      <w:r>
        <w:rPr>
          <w:i/>
          <w:iCs/>
        </w:rPr>
        <w:t xml:space="preserve"> Waktu </w:t>
      </w:r>
      <w:proofErr w:type="spellStart"/>
      <w:r>
        <w:rPr>
          <w:i/>
          <w:iCs/>
        </w:rPr>
        <w:t>Insak</w:t>
      </w:r>
      <w:proofErr w:type="spellEnd"/>
      <w:r>
        <w:rPr>
          <w:i/>
          <w:iCs/>
        </w:rPr>
        <w:t xml:space="preserve"> di Indonesia,</w:t>
      </w:r>
      <w:r>
        <w:t xml:space="preserve"> </w:t>
      </w:r>
      <w:proofErr w:type="spellStart"/>
      <w:r>
        <w:t>Skripsi</w:t>
      </w:r>
      <w:proofErr w:type="spellEnd"/>
      <w:r>
        <w:t xml:space="preserve"> S1 </w:t>
      </w:r>
      <w:proofErr w:type="spellStart"/>
      <w:r>
        <w:t>Ilmu</w:t>
      </w:r>
      <w:proofErr w:type="spellEnd"/>
      <w:r>
        <w:t xml:space="preserve"> Falak UIN Alauddin Makassar, 2020, </w:t>
      </w:r>
      <w:proofErr w:type="spellStart"/>
      <w:r>
        <w:t>hlm</w:t>
      </w:r>
      <w:proofErr w:type="spellEnd"/>
      <w:r>
        <w:t xml:space="preserve"> 24-25.</w:t>
      </w:r>
    </w:p>
  </w:footnote>
  <w:footnote w:id="7">
    <w:p w14:paraId="73190D2F" w14:textId="58F4CF25" w:rsidR="004C47D5" w:rsidRDefault="004C47D5" w:rsidP="004C47D5">
      <w:pPr>
        <w:pStyle w:val="FootnoteText"/>
        <w:ind w:firstLine="567"/>
      </w:pPr>
      <w:r>
        <w:rPr>
          <w:rStyle w:val="FootnoteReference"/>
        </w:rPr>
        <w:footnoteRef/>
      </w:r>
      <w:r>
        <w:t xml:space="preserve"> Zulfia Afif, </w:t>
      </w:r>
      <w:r>
        <w:rPr>
          <w:i/>
          <w:iCs/>
        </w:rPr>
        <w:t xml:space="preserve">Studi </w:t>
      </w:r>
      <w:proofErr w:type="spellStart"/>
      <w:r>
        <w:rPr>
          <w:i/>
          <w:iCs/>
        </w:rPr>
        <w:t>Analisis</w:t>
      </w:r>
      <w:proofErr w:type="spellEnd"/>
      <w:r>
        <w:rPr>
          <w:i/>
          <w:iCs/>
        </w:rPr>
        <w:t xml:space="preserve"> </w:t>
      </w:r>
      <w:proofErr w:type="spellStart"/>
      <w:r>
        <w:rPr>
          <w:i/>
          <w:iCs/>
        </w:rPr>
        <w:t>Ihtiyath</w:t>
      </w:r>
      <w:proofErr w:type="spellEnd"/>
      <w:r>
        <w:rPr>
          <w:i/>
          <w:iCs/>
        </w:rPr>
        <w:t xml:space="preserve"> 10 </w:t>
      </w:r>
      <w:proofErr w:type="spellStart"/>
      <w:r>
        <w:rPr>
          <w:i/>
          <w:iCs/>
        </w:rPr>
        <w:t>Menit</w:t>
      </w:r>
      <w:proofErr w:type="spellEnd"/>
      <w:r>
        <w:rPr>
          <w:i/>
          <w:iCs/>
        </w:rPr>
        <w:t xml:space="preserve"> </w:t>
      </w:r>
      <w:proofErr w:type="spellStart"/>
      <w:r>
        <w:rPr>
          <w:i/>
          <w:iCs/>
        </w:rPr>
        <w:t>Sebelum</w:t>
      </w:r>
      <w:proofErr w:type="spellEnd"/>
      <w:r>
        <w:rPr>
          <w:i/>
          <w:iCs/>
        </w:rPr>
        <w:t xml:space="preserve"> </w:t>
      </w:r>
      <w:proofErr w:type="spellStart"/>
      <w:r>
        <w:rPr>
          <w:i/>
          <w:iCs/>
        </w:rPr>
        <w:t>Subuh</w:t>
      </w:r>
      <w:proofErr w:type="spellEnd"/>
      <w:r>
        <w:rPr>
          <w:i/>
          <w:iCs/>
        </w:rPr>
        <w:t xml:space="preserve"> </w:t>
      </w:r>
      <w:proofErr w:type="spellStart"/>
      <w:r>
        <w:rPr>
          <w:i/>
          <w:iCs/>
        </w:rPr>
        <w:t>untuk</w:t>
      </w:r>
      <w:proofErr w:type="spellEnd"/>
      <w:r>
        <w:rPr>
          <w:i/>
          <w:iCs/>
        </w:rPr>
        <w:t xml:space="preserve"> Waktu </w:t>
      </w:r>
      <w:proofErr w:type="spellStart"/>
      <w:r>
        <w:rPr>
          <w:i/>
          <w:iCs/>
        </w:rPr>
        <w:t>Imsak</w:t>
      </w:r>
      <w:proofErr w:type="spellEnd"/>
      <w:r>
        <w:rPr>
          <w:i/>
          <w:iCs/>
        </w:rPr>
        <w:t xml:space="preserve"> </w:t>
      </w:r>
      <w:proofErr w:type="spellStart"/>
      <w:r>
        <w:rPr>
          <w:i/>
          <w:iCs/>
        </w:rPr>
        <w:t>dalam</w:t>
      </w:r>
      <w:proofErr w:type="spellEnd"/>
      <w:r>
        <w:rPr>
          <w:i/>
          <w:iCs/>
        </w:rPr>
        <w:t xml:space="preserve"> </w:t>
      </w:r>
      <w:proofErr w:type="spellStart"/>
      <w:r>
        <w:rPr>
          <w:i/>
          <w:iCs/>
        </w:rPr>
        <w:t>Sistem</w:t>
      </w:r>
      <w:proofErr w:type="spellEnd"/>
      <w:r>
        <w:rPr>
          <w:i/>
          <w:iCs/>
        </w:rPr>
        <w:t xml:space="preserve"> </w:t>
      </w:r>
      <w:proofErr w:type="spellStart"/>
      <w:r>
        <w:rPr>
          <w:i/>
          <w:iCs/>
        </w:rPr>
        <w:t>Informasi</w:t>
      </w:r>
      <w:proofErr w:type="spellEnd"/>
      <w:r>
        <w:rPr>
          <w:i/>
          <w:iCs/>
        </w:rPr>
        <w:t xml:space="preserve"> </w:t>
      </w:r>
      <w:proofErr w:type="spellStart"/>
      <w:r>
        <w:rPr>
          <w:i/>
          <w:iCs/>
        </w:rPr>
        <w:t>Hisab</w:t>
      </w:r>
      <w:proofErr w:type="spellEnd"/>
      <w:r>
        <w:rPr>
          <w:i/>
          <w:iCs/>
        </w:rPr>
        <w:t xml:space="preserve"> </w:t>
      </w:r>
      <w:proofErr w:type="spellStart"/>
      <w:r>
        <w:rPr>
          <w:i/>
          <w:iCs/>
        </w:rPr>
        <w:t>Rukyat</w:t>
      </w:r>
      <w:proofErr w:type="spellEnd"/>
      <w:r>
        <w:rPr>
          <w:i/>
          <w:iCs/>
        </w:rPr>
        <w:t xml:space="preserve"> (SIHAT) Indonesia.</w:t>
      </w:r>
      <w:r>
        <w:t xml:space="preserve"> </w:t>
      </w:r>
      <w:proofErr w:type="spellStart"/>
      <w:r>
        <w:t>Skripsi</w:t>
      </w:r>
      <w:proofErr w:type="spellEnd"/>
      <w:r>
        <w:t xml:space="preserve"> S1 </w:t>
      </w:r>
      <w:proofErr w:type="spellStart"/>
      <w:r>
        <w:t>Ilmu</w:t>
      </w:r>
      <w:proofErr w:type="spellEnd"/>
      <w:r>
        <w:t xml:space="preserve"> Falak UIN </w:t>
      </w:r>
      <w:proofErr w:type="spellStart"/>
      <w:r>
        <w:t>Walisongo</w:t>
      </w:r>
      <w:proofErr w:type="spellEnd"/>
      <w:r>
        <w:t xml:space="preserve"> Semarang, 2017, </w:t>
      </w:r>
      <w:proofErr w:type="spellStart"/>
      <w:r>
        <w:t>hlm</w:t>
      </w:r>
      <w:proofErr w:type="spellEnd"/>
      <w:r>
        <w:t xml:space="preserve">, 30. </w:t>
      </w:r>
    </w:p>
  </w:footnote>
  <w:footnote w:id="8">
    <w:p w14:paraId="76305212" w14:textId="5B89B93A" w:rsidR="004C47D5" w:rsidRDefault="004C47D5" w:rsidP="004C47D5">
      <w:pPr>
        <w:pStyle w:val="FootnoteText"/>
        <w:ind w:firstLine="567"/>
      </w:pPr>
      <w:r>
        <w:rPr>
          <w:rStyle w:val="FootnoteReference"/>
        </w:rPr>
        <w:footnoteRef/>
      </w:r>
      <w:r>
        <w:t xml:space="preserve"> </w:t>
      </w:r>
      <w:proofErr w:type="spellStart"/>
      <w:r>
        <w:t>Kemenag</w:t>
      </w:r>
      <w:proofErr w:type="spellEnd"/>
      <w:r>
        <w:t xml:space="preserve"> RI, </w:t>
      </w:r>
      <w:r>
        <w:rPr>
          <w:i/>
          <w:iCs/>
        </w:rPr>
        <w:t xml:space="preserve">Al-Qur’an dan </w:t>
      </w:r>
      <w:proofErr w:type="spellStart"/>
      <w:r>
        <w:rPr>
          <w:i/>
          <w:iCs/>
        </w:rPr>
        <w:t>Terjemahnya</w:t>
      </w:r>
      <w:proofErr w:type="spellEnd"/>
      <w:r>
        <w:rPr>
          <w:i/>
          <w:iCs/>
        </w:rPr>
        <w:t>,</w:t>
      </w:r>
      <w:r>
        <w:t xml:space="preserve"> </w:t>
      </w:r>
      <w:proofErr w:type="spellStart"/>
      <w:r>
        <w:t>hlm</w:t>
      </w:r>
      <w:proofErr w:type="spellEnd"/>
      <w:r>
        <w:t xml:space="preserve">. 36.  </w:t>
      </w:r>
    </w:p>
  </w:footnote>
  <w:footnote w:id="9">
    <w:p w14:paraId="2F61C7F6" w14:textId="72C4CE9C" w:rsidR="004C47D5" w:rsidRDefault="004C47D5" w:rsidP="004C47D5">
      <w:pPr>
        <w:pStyle w:val="FootnoteText"/>
        <w:ind w:firstLine="567"/>
      </w:pPr>
      <w:r>
        <w:rPr>
          <w:rStyle w:val="FootnoteReference"/>
        </w:rPr>
        <w:footnoteRef/>
      </w:r>
      <w:r>
        <w:t xml:space="preserve"> </w:t>
      </w:r>
      <w:proofErr w:type="spellStart"/>
      <w:r>
        <w:t>Ala’uddin</w:t>
      </w:r>
      <w:proofErr w:type="spellEnd"/>
      <w:r>
        <w:t xml:space="preserve"> </w:t>
      </w:r>
      <w:proofErr w:type="spellStart"/>
      <w:r>
        <w:t>ali</w:t>
      </w:r>
      <w:proofErr w:type="spellEnd"/>
      <w:r>
        <w:t xml:space="preserve"> bin Muhammad bin Ibrahim al-Baghdadi, </w:t>
      </w:r>
      <w:proofErr w:type="spellStart"/>
      <w:r>
        <w:rPr>
          <w:i/>
          <w:iCs/>
        </w:rPr>
        <w:t>Lubab</w:t>
      </w:r>
      <w:proofErr w:type="spellEnd"/>
      <w:r>
        <w:rPr>
          <w:i/>
          <w:iCs/>
        </w:rPr>
        <w:t xml:space="preserve"> al-</w:t>
      </w:r>
      <w:proofErr w:type="spellStart"/>
      <w:r>
        <w:rPr>
          <w:i/>
          <w:iCs/>
        </w:rPr>
        <w:t>Ta’wil</w:t>
      </w:r>
      <w:proofErr w:type="spellEnd"/>
      <w:r>
        <w:rPr>
          <w:i/>
          <w:iCs/>
        </w:rPr>
        <w:t xml:space="preserve"> fi </w:t>
      </w:r>
      <w:proofErr w:type="spellStart"/>
      <w:r>
        <w:rPr>
          <w:i/>
          <w:iCs/>
        </w:rPr>
        <w:t>Ma’ani</w:t>
      </w:r>
      <w:proofErr w:type="spellEnd"/>
      <w:r>
        <w:rPr>
          <w:i/>
          <w:iCs/>
        </w:rPr>
        <w:t xml:space="preserve"> al-Tanzil,</w:t>
      </w:r>
      <w:r>
        <w:t xml:space="preserve"> </w:t>
      </w:r>
      <w:proofErr w:type="spellStart"/>
      <w:r>
        <w:t>Maktabah</w:t>
      </w:r>
      <w:proofErr w:type="spellEnd"/>
      <w:r>
        <w:t xml:space="preserve"> </w:t>
      </w:r>
      <w:proofErr w:type="spellStart"/>
      <w:r>
        <w:t>Syamilah</w:t>
      </w:r>
      <w:proofErr w:type="spellEnd"/>
      <w:r>
        <w:t xml:space="preserve"> </w:t>
      </w:r>
      <w:proofErr w:type="spellStart"/>
      <w:r>
        <w:t>Juz</w:t>
      </w:r>
      <w:proofErr w:type="spellEnd"/>
      <w:r>
        <w:t xml:space="preserve"> 1 </w:t>
      </w:r>
      <w:proofErr w:type="spellStart"/>
      <w:r>
        <w:t>hlm</w:t>
      </w:r>
      <w:proofErr w:type="spellEnd"/>
      <w:r>
        <w:t xml:space="preserve">. 158, </w:t>
      </w:r>
      <w:proofErr w:type="spellStart"/>
      <w:r>
        <w:t>lihat</w:t>
      </w:r>
      <w:proofErr w:type="spellEnd"/>
      <w:r>
        <w:t xml:space="preserve"> juga </w:t>
      </w:r>
      <w:hyperlink r:id="rId4" w:history="1">
        <w:r w:rsidRPr="009E7CF9">
          <w:rPr>
            <w:rStyle w:val="Hyperlink"/>
          </w:rPr>
          <w:t>https://www.altafsir.com/Tafasir.asp?tMadhNo=0&amp;tTafsirNo=18&amp;tSoraNo=2&amp;tAyahNo=187&amp;tDisplay=yes&amp;Page=2&amp;Size=1&amp;LanguageId=1</w:t>
        </w:r>
      </w:hyperlink>
      <w:r>
        <w:t xml:space="preserve">  </w:t>
      </w:r>
      <w:proofErr w:type="spellStart"/>
      <w:r>
        <w:t>diakses</w:t>
      </w:r>
      <w:proofErr w:type="spellEnd"/>
      <w:r>
        <w:t xml:space="preserve"> pada 1 Mei 2021 jam 15:30 WIB.  </w:t>
      </w:r>
    </w:p>
  </w:footnote>
  <w:footnote w:id="10">
    <w:p w14:paraId="4F487810" w14:textId="7586CB24" w:rsidR="00C31AA2" w:rsidRDefault="00C31AA2" w:rsidP="00C31AA2">
      <w:pPr>
        <w:pStyle w:val="FootnoteText"/>
        <w:ind w:firstLine="567"/>
      </w:pPr>
      <w:r>
        <w:rPr>
          <w:rStyle w:val="FootnoteReference"/>
        </w:rPr>
        <w:footnoteRef/>
      </w:r>
      <w:r>
        <w:t xml:space="preserve"> Wahbah </w:t>
      </w:r>
      <w:proofErr w:type="spellStart"/>
      <w:r>
        <w:t>Zuhaily</w:t>
      </w:r>
      <w:proofErr w:type="spellEnd"/>
      <w:r>
        <w:t xml:space="preserve">, </w:t>
      </w:r>
      <w:r>
        <w:rPr>
          <w:i/>
          <w:iCs/>
        </w:rPr>
        <w:t xml:space="preserve">Tafsir Munir, </w:t>
      </w:r>
      <w:proofErr w:type="spellStart"/>
      <w:r>
        <w:t>juz</w:t>
      </w:r>
      <w:proofErr w:type="spellEnd"/>
      <w:r>
        <w:t xml:space="preserve"> 1 </w:t>
      </w:r>
      <w:proofErr w:type="spellStart"/>
      <w:r>
        <w:t>hlm</w:t>
      </w:r>
      <w:proofErr w:type="spellEnd"/>
      <w:r>
        <w:t xml:space="preserve">. 524, </w:t>
      </w:r>
      <w:proofErr w:type="spellStart"/>
      <w:r>
        <w:t>lihat</w:t>
      </w:r>
      <w:proofErr w:type="spellEnd"/>
      <w:r>
        <w:t xml:space="preserve"> juga </w:t>
      </w:r>
      <w:proofErr w:type="spellStart"/>
      <w:r>
        <w:t>artikel</w:t>
      </w:r>
      <w:proofErr w:type="spellEnd"/>
      <w:r>
        <w:t xml:space="preserve"> </w:t>
      </w:r>
      <w:proofErr w:type="spellStart"/>
      <w:r>
        <w:t>Zuhrul</w:t>
      </w:r>
      <w:proofErr w:type="spellEnd"/>
      <w:r>
        <w:t xml:space="preserve"> Anam, </w:t>
      </w:r>
      <w:proofErr w:type="spellStart"/>
      <w:r>
        <w:t>Imsak</w:t>
      </w:r>
      <w:proofErr w:type="spellEnd"/>
      <w:r>
        <w:t xml:space="preserve">, Waktu </w:t>
      </w:r>
      <w:proofErr w:type="spellStart"/>
      <w:r>
        <w:t>untuk</w:t>
      </w:r>
      <w:proofErr w:type="spellEnd"/>
      <w:r>
        <w:t xml:space="preserve"> </w:t>
      </w:r>
      <w:proofErr w:type="spellStart"/>
      <w:r>
        <w:t>Mengakhiri</w:t>
      </w:r>
      <w:proofErr w:type="spellEnd"/>
      <w:r>
        <w:t xml:space="preserve"> </w:t>
      </w:r>
      <w:proofErr w:type="spellStart"/>
      <w:r>
        <w:t>Sahur</w:t>
      </w:r>
      <w:proofErr w:type="spellEnd"/>
      <w:r>
        <w:t xml:space="preserve">? </w:t>
      </w:r>
      <w:hyperlink r:id="rId5" w:history="1">
        <w:r w:rsidRPr="009E7CF9">
          <w:rPr>
            <w:rStyle w:val="Hyperlink"/>
          </w:rPr>
          <w:t>http://pa-sanggau.go.id/wp-content/uploads/2018/05/Merayu-Alloh-di-Bulan-Ramadhan.pdf</w:t>
        </w:r>
      </w:hyperlink>
      <w:r>
        <w:t xml:space="preserve"> </w:t>
      </w:r>
      <w:proofErr w:type="spellStart"/>
      <w:r>
        <w:t>diakses</w:t>
      </w:r>
      <w:proofErr w:type="spellEnd"/>
      <w:r>
        <w:t xml:space="preserve"> pada 1 Mei 2021 jam 16:01 WIB. </w:t>
      </w:r>
    </w:p>
  </w:footnote>
  <w:footnote w:id="11">
    <w:p w14:paraId="25265817" w14:textId="090286E6" w:rsidR="00C31AA2" w:rsidRDefault="00C31AA2" w:rsidP="00C31AA2">
      <w:pPr>
        <w:pStyle w:val="FootnoteText"/>
        <w:ind w:firstLine="567"/>
      </w:pPr>
      <w:r>
        <w:rPr>
          <w:rStyle w:val="FootnoteReference"/>
        </w:rPr>
        <w:footnoteRef/>
      </w:r>
      <w:r>
        <w:t xml:space="preserve"> Muhammad bin Ismail Abu Abdullah al-Bukhari, </w:t>
      </w:r>
      <w:r>
        <w:rPr>
          <w:i/>
          <w:iCs/>
        </w:rPr>
        <w:t>Jami’ al-Sahih al-</w:t>
      </w:r>
      <w:proofErr w:type="spellStart"/>
      <w:r>
        <w:rPr>
          <w:i/>
          <w:iCs/>
        </w:rPr>
        <w:t>Mukhtasar</w:t>
      </w:r>
      <w:proofErr w:type="spellEnd"/>
      <w:r>
        <w:rPr>
          <w:i/>
          <w:iCs/>
        </w:rPr>
        <w:t>/ Sahih al-Bukhari,</w:t>
      </w:r>
      <w:r>
        <w:t xml:space="preserve"> </w:t>
      </w:r>
      <w:proofErr w:type="spellStart"/>
      <w:r>
        <w:t>Juz</w:t>
      </w:r>
      <w:proofErr w:type="spellEnd"/>
      <w:r>
        <w:t xml:space="preserve"> 2, Beirut: Dar Ibn Katsir, 1987, </w:t>
      </w:r>
      <w:proofErr w:type="spellStart"/>
      <w:r>
        <w:t>hlm</w:t>
      </w:r>
      <w:proofErr w:type="spellEnd"/>
      <w:r>
        <w:t xml:space="preserve"> 678.</w:t>
      </w:r>
    </w:p>
  </w:footnote>
  <w:footnote w:id="12">
    <w:p w14:paraId="0814110B" w14:textId="00FA30CB" w:rsidR="004642B5" w:rsidRDefault="004642B5" w:rsidP="004642B5">
      <w:pPr>
        <w:pStyle w:val="FootnoteText"/>
        <w:ind w:firstLine="567"/>
      </w:pPr>
      <w:r>
        <w:rPr>
          <w:rStyle w:val="FootnoteReference"/>
        </w:rPr>
        <w:footnoteRef/>
      </w:r>
      <w:r>
        <w:t xml:space="preserve"> </w:t>
      </w:r>
      <w:proofErr w:type="spellStart"/>
      <w:r>
        <w:t>Wasfa</w:t>
      </w:r>
      <w:proofErr w:type="spellEnd"/>
      <w:r>
        <w:t xml:space="preserve"> Latifah, </w:t>
      </w:r>
      <w:proofErr w:type="spellStart"/>
      <w:r w:rsidRPr="004642B5">
        <w:rPr>
          <w:i/>
          <w:iCs/>
        </w:rPr>
        <w:t>Peranan</w:t>
      </w:r>
      <w:proofErr w:type="spellEnd"/>
      <w:r w:rsidRPr="004642B5">
        <w:rPr>
          <w:i/>
          <w:iCs/>
        </w:rPr>
        <w:t xml:space="preserve"> </w:t>
      </w:r>
      <w:proofErr w:type="spellStart"/>
      <w:r w:rsidRPr="004642B5">
        <w:rPr>
          <w:i/>
          <w:iCs/>
        </w:rPr>
        <w:t>Ilmu</w:t>
      </w:r>
      <w:proofErr w:type="spellEnd"/>
      <w:r w:rsidRPr="004642B5">
        <w:rPr>
          <w:i/>
          <w:iCs/>
        </w:rPr>
        <w:t xml:space="preserve"> Falak Dalam </w:t>
      </w:r>
      <w:proofErr w:type="spellStart"/>
      <w:r w:rsidRPr="004642B5">
        <w:rPr>
          <w:i/>
          <w:iCs/>
        </w:rPr>
        <w:t>Penetapan</w:t>
      </w:r>
      <w:proofErr w:type="spellEnd"/>
      <w:r w:rsidRPr="004642B5">
        <w:rPr>
          <w:i/>
          <w:iCs/>
        </w:rPr>
        <w:t xml:space="preserve"> Waktu Salat Di Indonesia</w:t>
      </w:r>
      <w:r>
        <w:t>, UIN Alauddin Makassar, 2020), 29</w:t>
      </w:r>
    </w:p>
  </w:footnote>
  <w:footnote w:id="13">
    <w:p w14:paraId="63537E8D" w14:textId="28B840E3" w:rsidR="00DA0239" w:rsidRDefault="00DA0239">
      <w:pPr>
        <w:pStyle w:val="FootnoteText"/>
      </w:pPr>
      <w:r>
        <w:rPr>
          <w:rStyle w:val="FootnoteReference"/>
        </w:rPr>
        <w:footnoteRef/>
      </w:r>
      <w:r>
        <w:t xml:space="preserve"> </w:t>
      </w:r>
    </w:p>
  </w:footnote>
  <w:footnote w:id="14">
    <w:p w14:paraId="05E79C66" w14:textId="123F5E74" w:rsidR="00DA0239" w:rsidRDefault="00DA0239" w:rsidP="00DA0239">
      <w:pPr>
        <w:pStyle w:val="FootnoteText"/>
        <w:ind w:firstLine="567"/>
      </w:pPr>
      <w:r>
        <w:rPr>
          <w:rStyle w:val="FootnoteReference"/>
        </w:rPr>
        <w:footnoteRef/>
      </w:r>
      <w:r>
        <w:t xml:space="preserve"> 2Agung </w:t>
      </w:r>
      <w:proofErr w:type="spellStart"/>
      <w:r>
        <w:t>Sasongko</w:t>
      </w:r>
      <w:proofErr w:type="spellEnd"/>
      <w:r>
        <w:t>, “</w:t>
      </w:r>
      <w:proofErr w:type="spellStart"/>
      <w:r>
        <w:t>Empat</w:t>
      </w:r>
      <w:proofErr w:type="spellEnd"/>
      <w:r>
        <w:t xml:space="preserve"> </w:t>
      </w:r>
      <w:proofErr w:type="spellStart"/>
      <w:r>
        <w:t>Tingkatan</w:t>
      </w:r>
      <w:proofErr w:type="spellEnd"/>
      <w:r>
        <w:t xml:space="preserve"> </w:t>
      </w:r>
      <w:proofErr w:type="spellStart"/>
      <w:r>
        <w:t>Membaca</w:t>
      </w:r>
      <w:proofErr w:type="spellEnd"/>
      <w:r>
        <w:t xml:space="preserve"> Al-Qur’an,” </w:t>
      </w:r>
      <w:proofErr w:type="spellStart"/>
      <w:r>
        <w:t>Republika</w:t>
      </w:r>
      <w:proofErr w:type="spellEnd"/>
      <w:r>
        <w:t>, 2015, https://khazanah.republika.co.id/berita/duniaislam/isla m-</w:t>
      </w:r>
      <w:proofErr w:type="spellStart"/>
      <w:r>
        <w:t>nusantara</w:t>
      </w:r>
      <w:proofErr w:type="spellEnd"/>
      <w:r>
        <w:t xml:space="preserve">/15/05/20/nomq54-empat-tingkatanmembaca-alquran. </w:t>
      </w:r>
    </w:p>
  </w:footnote>
  <w:footnote w:id="15">
    <w:p w14:paraId="7BA73F4C" w14:textId="265A960F" w:rsidR="00850DAC" w:rsidRDefault="00850DAC" w:rsidP="00850DAC">
      <w:pPr>
        <w:pStyle w:val="FootnoteText"/>
        <w:ind w:firstLine="567"/>
      </w:pPr>
      <w:r>
        <w:rPr>
          <w:rStyle w:val="FootnoteReference"/>
        </w:rPr>
        <w:footnoteRef/>
      </w:r>
      <w:r>
        <w:t xml:space="preserve"> </w:t>
      </w:r>
      <w:proofErr w:type="spellStart"/>
      <w:r>
        <w:t>Zulfiah</w:t>
      </w:r>
      <w:proofErr w:type="spellEnd"/>
      <w:r>
        <w:t xml:space="preserve">, </w:t>
      </w:r>
      <w:proofErr w:type="spellStart"/>
      <w:r>
        <w:rPr>
          <w:i/>
          <w:iCs/>
        </w:rPr>
        <w:t>Efektivitas</w:t>
      </w:r>
      <w:proofErr w:type="spellEnd"/>
      <w:r>
        <w:rPr>
          <w:i/>
          <w:iCs/>
        </w:rPr>
        <w:t xml:space="preserve"> </w:t>
      </w:r>
      <w:proofErr w:type="spellStart"/>
      <w:r>
        <w:rPr>
          <w:i/>
          <w:iCs/>
        </w:rPr>
        <w:t>Ihtiyath</w:t>
      </w:r>
      <w:proofErr w:type="spellEnd"/>
      <w:r>
        <w:rPr>
          <w:i/>
          <w:iCs/>
        </w:rPr>
        <w:t xml:space="preserve"> Awal Waktu Salat </w:t>
      </w:r>
      <w:proofErr w:type="spellStart"/>
      <w:r>
        <w:rPr>
          <w:i/>
          <w:iCs/>
        </w:rPr>
        <w:t>dalam</w:t>
      </w:r>
      <w:proofErr w:type="spellEnd"/>
      <w:r>
        <w:rPr>
          <w:i/>
          <w:iCs/>
        </w:rPr>
        <w:t xml:space="preserve"> Kajian Fiqh dan </w:t>
      </w:r>
      <w:proofErr w:type="spellStart"/>
      <w:r>
        <w:rPr>
          <w:i/>
          <w:iCs/>
        </w:rPr>
        <w:t>Astronomi</w:t>
      </w:r>
      <w:proofErr w:type="spellEnd"/>
      <w:r>
        <w:rPr>
          <w:i/>
          <w:iCs/>
        </w:rPr>
        <w:t>,</w:t>
      </w:r>
      <w:r>
        <w:t xml:space="preserve"> </w:t>
      </w:r>
      <w:proofErr w:type="spellStart"/>
      <w:r>
        <w:t>Jurnal</w:t>
      </w:r>
      <w:proofErr w:type="spellEnd"/>
      <w:r>
        <w:t xml:space="preserve"> </w:t>
      </w:r>
      <w:proofErr w:type="spellStart"/>
      <w:r>
        <w:t>ElFalaky</w:t>
      </w:r>
      <w:proofErr w:type="spellEnd"/>
      <w:r>
        <w:t xml:space="preserve"> Vo. 2, No, 1, 2018, </w:t>
      </w:r>
      <w:proofErr w:type="spellStart"/>
      <w:r>
        <w:t>hlm</w:t>
      </w:r>
      <w:proofErr w:type="spellEnd"/>
      <w:r>
        <w:t>. 95.</w:t>
      </w:r>
    </w:p>
  </w:footnote>
  <w:footnote w:id="16">
    <w:p w14:paraId="22C8AC8B" w14:textId="7C44C6E3" w:rsidR="00CE02D6" w:rsidRDefault="00CE02D6" w:rsidP="00CE02D6">
      <w:pPr>
        <w:pStyle w:val="FootnoteText"/>
        <w:ind w:firstLine="567"/>
      </w:pPr>
      <w:r>
        <w:rPr>
          <w:rStyle w:val="FootnoteReference"/>
        </w:rPr>
        <w:footnoteRef/>
      </w:r>
      <w:r>
        <w:t xml:space="preserve"> Badr al-Din al-Aini, </w:t>
      </w:r>
      <w:proofErr w:type="spellStart"/>
      <w:r>
        <w:rPr>
          <w:i/>
          <w:iCs/>
        </w:rPr>
        <w:t>Umdat</w:t>
      </w:r>
      <w:proofErr w:type="spellEnd"/>
      <w:r>
        <w:rPr>
          <w:i/>
          <w:iCs/>
        </w:rPr>
        <w:t xml:space="preserve"> al-Qari </w:t>
      </w:r>
      <w:proofErr w:type="spellStart"/>
      <w:r>
        <w:rPr>
          <w:i/>
          <w:iCs/>
        </w:rPr>
        <w:t>Syarh</w:t>
      </w:r>
      <w:proofErr w:type="spellEnd"/>
      <w:r>
        <w:rPr>
          <w:i/>
          <w:iCs/>
        </w:rPr>
        <w:t xml:space="preserve"> al-Sahih al-Bukhari,</w:t>
      </w:r>
      <w:r>
        <w:t xml:space="preserve"> Beirut: Dar al-Fikr, </w:t>
      </w:r>
      <w:proofErr w:type="spellStart"/>
      <w:r>
        <w:t>tt</w:t>
      </w:r>
      <w:proofErr w:type="spellEnd"/>
      <w:r>
        <w:t xml:space="preserve">. </w:t>
      </w:r>
      <w:proofErr w:type="spellStart"/>
      <w:r>
        <w:t>hlm</w:t>
      </w:r>
      <w:proofErr w:type="spellEnd"/>
      <w:r>
        <w:t>. 299.</w:t>
      </w:r>
    </w:p>
  </w:footnote>
  <w:footnote w:id="17">
    <w:p w14:paraId="1CF535B1" w14:textId="66A87E8E" w:rsidR="00CE02D6" w:rsidRDefault="00CE02D6" w:rsidP="00CE02D6">
      <w:pPr>
        <w:pStyle w:val="FootnoteText"/>
        <w:ind w:firstLine="567"/>
        <w:jc w:val="both"/>
      </w:pPr>
      <w:r>
        <w:rPr>
          <w:rStyle w:val="FootnoteReference"/>
        </w:rPr>
        <w:footnoteRef/>
      </w:r>
      <w:r>
        <w:t xml:space="preserve"> Muhyidin Khazin, </w:t>
      </w:r>
      <w:proofErr w:type="spellStart"/>
      <w:r>
        <w:rPr>
          <w:i/>
          <w:iCs/>
        </w:rPr>
        <w:t>Ilmu</w:t>
      </w:r>
      <w:proofErr w:type="spellEnd"/>
      <w:r>
        <w:rPr>
          <w:i/>
          <w:iCs/>
        </w:rPr>
        <w:t xml:space="preserve"> Falak </w:t>
      </w:r>
      <w:proofErr w:type="spellStart"/>
      <w:r>
        <w:rPr>
          <w:i/>
          <w:iCs/>
        </w:rPr>
        <w:t>dalam</w:t>
      </w:r>
      <w:proofErr w:type="spellEnd"/>
      <w:r>
        <w:rPr>
          <w:i/>
          <w:iCs/>
        </w:rPr>
        <w:t xml:space="preserve"> Teori dan </w:t>
      </w:r>
      <w:proofErr w:type="spellStart"/>
      <w:r>
        <w:rPr>
          <w:i/>
          <w:iCs/>
        </w:rPr>
        <w:t>Praktik</w:t>
      </w:r>
      <w:proofErr w:type="spellEnd"/>
      <w:r>
        <w:rPr>
          <w:i/>
          <w:iCs/>
        </w:rPr>
        <w:t>,</w:t>
      </w:r>
      <w:r>
        <w:rPr>
          <w:u w:val="single"/>
        </w:rPr>
        <w:t xml:space="preserve"> </w:t>
      </w:r>
      <w:r>
        <w:t xml:space="preserve">Yogyakarta: Buana Pustaka, 2008, </w:t>
      </w:r>
      <w:proofErr w:type="spellStart"/>
      <w:r>
        <w:t>hlm</w:t>
      </w:r>
      <w:proofErr w:type="spellEnd"/>
      <w:r>
        <w:t xml:space="preserve">, 92. </w:t>
      </w:r>
    </w:p>
  </w:footnote>
  <w:footnote w:id="18">
    <w:p w14:paraId="542A826A" w14:textId="04A06998" w:rsidR="00CE02D6" w:rsidRDefault="00CE02D6" w:rsidP="00CE02D6">
      <w:pPr>
        <w:pStyle w:val="FootnoteText"/>
        <w:ind w:firstLine="567"/>
      </w:pPr>
      <w:r>
        <w:rPr>
          <w:rStyle w:val="FootnoteReference"/>
        </w:rPr>
        <w:footnoteRef/>
      </w:r>
      <w:r>
        <w:t xml:space="preserve"> Zubair Umar al-Jailani, </w:t>
      </w:r>
      <w:r>
        <w:rPr>
          <w:i/>
          <w:iCs/>
        </w:rPr>
        <w:t>al-</w:t>
      </w:r>
      <w:proofErr w:type="spellStart"/>
      <w:r>
        <w:rPr>
          <w:i/>
          <w:iCs/>
        </w:rPr>
        <w:t>Khulasah</w:t>
      </w:r>
      <w:proofErr w:type="spellEnd"/>
      <w:r>
        <w:rPr>
          <w:i/>
          <w:iCs/>
        </w:rPr>
        <w:t xml:space="preserve"> al-Wafiyah,</w:t>
      </w:r>
      <w:r>
        <w:t xml:space="preserve"> Kudus: Menara Kudus, </w:t>
      </w:r>
      <w:proofErr w:type="spellStart"/>
      <w:r>
        <w:t>tt</w:t>
      </w:r>
      <w:proofErr w:type="spellEnd"/>
      <w:r>
        <w:t xml:space="preserve">. </w:t>
      </w:r>
      <w:proofErr w:type="spellStart"/>
      <w:r>
        <w:t>hlm</w:t>
      </w:r>
      <w:proofErr w:type="spellEnd"/>
      <w:r>
        <w:t xml:space="preserve">. 99-100. </w:t>
      </w:r>
      <w:proofErr w:type="spellStart"/>
      <w:r>
        <w:t>lihat</w:t>
      </w:r>
      <w:proofErr w:type="spellEnd"/>
      <w:r>
        <w:t xml:space="preserve"> juga Ani </w:t>
      </w:r>
      <w:proofErr w:type="spellStart"/>
      <w:r>
        <w:t>Zaidatun</w:t>
      </w:r>
      <w:proofErr w:type="spellEnd"/>
      <w:r>
        <w:t xml:space="preserve"> </w:t>
      </w:r>
      <w:proofErr w:type="spellStart"/>
      <w:r>
        <w:t>Ni’mah</w:t>
      </w:r>
      <w:proofErr w:type="spellEnd"/>
      <w:r>
        <w:t xml:space="preserve">, </w:t>
      </w:r>
      <w:r>
        <w:rPr>
          <w:i/>
          <w:iCs/>
        </w:rPr>
        <w:t xml:space="preserve">Uji </w:t>
      </w:r>
      <w:proofErr w:type="spellStart"/>
      <w:r>
        <w:rPr>
          <w:i/>
          <w:iCs/>
        </w:rPr>
        <w:t>Verifikasi</w:t>
      </w:r>
      <w:proofErr w:type="spellEnd"/>
      <w:r>
        <w:rPr>
          <w:i/>
          <w:iCs/>
        </w:rPr>
        <w:t xml:space="preserve"> </w:t>
      </w:r>
      <w:proofErr w:type="spellStart"/>
      <w:r>
        <w:rPr>
          <w:i/>
          <w:iCs/>
        </w:rPr>
        <w:t>Perhitungan</w:t>
      </w:r>
      <w:proofErr w:type="spellEnd"/>
      <w:r>
        <w:rPr>
          <w:i/>
          <w:iCs/>
        </w:rPr>
        <w:t xml:space="preserve"> Awal Waktu Salah KH. Zubair Umar Al-Jailani </w:t>
      </w:r>
      <w:proofErr w:type="spellStart"/>
      <w:r>
        <w:rPr>
          <w:i/>
          <w:iCs/>
        </w:rPr>
        <w:t>dalam</w:t>
      </w:r>
      <w:proofErr w:type="spellEnd"/>
      <w:r>
        <w:rPr>
          <w:i/>
          <w:iCs/>
        </w:rPr>
        <w:t xml:space="preserve"> Kitab al-</w:t>
      </w:r>
      <w:proofErr w:type="spellStart"/>
      <w:r>
        <w:rPr>
          <w:i/>
          <w:iCs/>
        </w:rPr>
        <w:t>Khulasah</w:t>
      </w:r>
      <w:proofErr w:type="spellEnd"/>
      <w:r>
        <w:rPr>
          <w:i/>
          <w:iCs/>
        </w:rPr>
        <w:t xml:space="preserve"> al-Wafiyah,</w:t>
      </w:r>
      <w:r>
        <w:t xml:space="preserve"> </w:t>
      </w:r>
      <w:proofErr w:type="spellStart"/>
      <w:r>
        <w:t>Skripsi</w:t>
      </w:r>
      <w:proofErr w:type="spellEnd"/>
      <w:r>
        <w:t xml:space="preserve"> S1 </w:t>
      </w:r>
      <w:proofErr w:type="spellStart"/>
      <w:r>
        <w:t>Ilmu</w:t>
      </w:r>
      <w:proofErr w:type="spellEnd"/>
      <w:r>
        <w:t xml:space="preserve"> Falak IAIN </w:t>
      </w:r>
      <w:proofErr w:type="spellStart"/>
      <w:r>
        <w:t>Walisongo</w:t>
      </w:r>
      <w:proofErr w:type="spellEnd"/>
      <w:r>
        <w:t xml:space="preserve"> Semarang, 2013, </w:t>
      </w:r>
      <w:proofErr w:type="spellStart"/>
      <w:r>
        <w:t>hlm</w:t>
      </w:r>
      <w:proofErr w:type="spellEnd"/>
      <w:r>
        <w:t>. 60.</w:t>
      </w:r>
    </w:p>
  </w:footnote>
  <w:footnote w:id="19">
    <w:p w14:paraId="68C91162" w14:textId="64823AD4" w:rsidR="00CE02D6" w:rsidRDefault="00CE02D6" w:rsidP="00CE02D6">
      <w:pPr>
        <w:pStyle w:val="FootnoteText"/>
        <w:ind w:firstLine="567"/>
      </w:pPr>
      <w:r>
        <w:rPr>
          <w:rStyle w:val="FootnoteReference"/>
        </w:rPr>
        <w:footnoteRef/>
      </w:r>
      <w:r>
        <w:t xml:space="preserve"> </w:t>
      </w:r>
      <w:proofErr w:type="spellStart"/>
      <w:r>
        <w:t>Jayusman</w:t>
      </w:r>
      <w:proofErr w:type="spellEnd"/>
      <w:r>
        <w:t xml:space="preserve">, </w:t>
      </w:r>
      <w:proofErr w:type="spellStart"/>
      <w:r>
        <w:rPr>
          <w:i/>
          <w:iCs/>
        </w:rPr>
        <w:t>Urgensi</w:t>
      </w:r>
      <w:proofErr w:type="spellEnd"/>
      <w:r>
        <w:rPr>
          <w:i/>
          <w:iCs/>
        </w:rPr>
        <w:t xml:space="preserve"> </w:t>
      </w:r>
      <w:proofErr w:type="spellStart"/>
      <w:r>
        <w:rPr>
          <w:i/>
          <w:iCs/>
        </w:rPr>
        <w:t>Ihtiyath</w:t>
      </w:r>
      <w:proofErr w:type="spellEnd"/>
      <w:r>
        <w:rPr>
          <w:i/>
          <w:iCs/>
        </w:rPr>
        <w:t xml:space="preserve"> </w:t>
      </w:r>
      <w:proofErr w:type="spellStart"/>
      <w:r>
        <w:rPr>
          <w:i/>
          <w:iCs/>
        </w:rPr>
        <w:t>dalam</w:t>
      </w:r>
      <w:proofErr w:type="spellEnd"/>
      <w:r>
        <w:rPr>
          <w:i/>
          <w:iCs/>
        </w:rPr>
        <w:t xml:space="preserve"> </w:t>
      </w:r>
      <w:proofErr w:type="spellStart"/>
      <w:r>
        <w:rPr>
          <w:i/>
          <w:iCs/>
        </w:rPr>
        <w:t>Perhitungan</w:t>
      </w:r>
      <w:proofErr w:type="spellEnd"/>
      <w:r>
        <w:rPr>
          <w:i/>
          <w:iCs/>
        </w:rPr>
        <w:t xml:space="preserve"> Awal Waktu Salat, </w:t>
      </w:r>
      <w:proofErr w:type="spellStart"/>
      <w:r>
        <w:t>Jurnal</w:t>
      </w:r>
      <w:proofErr w:type="spellEnd"/>
      <w:r>
        <w:t xml:space="preserve"> Al-‘Adalah, Vol. X No. 3, Januari, 2012, </w:t>
      </w:r>
      <w:proofErr w:type="spellStart"/>
      <w:r>
        <w:t>hlm</w:t>
      </w:r>
      <w:proofErr w:type="spellEnd"/>
      <w:r>
        <w:t>. 288.</w:t>
      </w:r>
    </w:p>
  </w:footnote>
  <w:footnote w:id="20">
    <w:p w14:paraId="5417B00A" w14:textId="7F7CB8D7" w:rsidR="0078541C" w:rsidRDefault="0078541C" w:rsidP="0078541C">
      <w:pPr>
        <w:pStyle w:val="FootnoteText"/>
        <w:ind w:firstLine="567"/>
      </w:pPr>
      <w:r>
        <w:rPr>
          <w:rStyle w:val="FootnoteReference"/>
        </w:rPr>
        <w:footnoteRef/>
      </w:r>
      <w:r>
        <w:t xml:space="preserve"> Badr al-Din al-Aini, </w:t>
      </w:r>
      <w:proofErr w:type="spellStart"/>
      <w:r>
        <w:rPr>
          <w:i/>
          <w:iCs/>
        </w:rPr>
        <w:t>Umdat</w:t>
      </w:r>
      <w:proofErr w:type="spellEnd"/>
      <w:r>
        <w:rPr>
          <w:i/>
          <w:iCs/>
        </w:rPr>
        <w:t xml:space="preserve"> al-Qari </w:t>
      </w:r>
      <w:proofErr w:type="spellStart"/>
      <w:r>
        <w:rPr>
          <w:i/>
          <w:iCs/>
        </w:rPr>
        <w:t>Syarh</w:t>
      </w:r>
      <w:proofErr w:type="spellEnd"/>
      <w:r>
        <w:rPr>
          <w:i/>
          <w:iCs/>
        </w:rPr>
        <w:t xml:space="preserve"> Sahih al-Bukhari,</w:t>
      </w:r>
      <w:r>
        <w:t xml:space="preserve"> </w:t>
      </w:r>
      <w:proofErr w:type="spellStart"/>
      <w:r>
        <w:t>hlm</w:t>
      </w:r>
      <w:proofErr w:type="spellEnd"/>
      <w:r>
        <w:t xml:space="preserve">. 299. </w:t>
      </w:r>
    </w:p>
  </w:footnote>
  <w:footnote w:id="21">
    <w:p w14:paraId="1B81CDD3" w14:textId="57D404C0" w:rsidR="0078541C" w:rsidRDefault="0078541C" w:rsidP="002469B2">
      <w:pPr>
        <w:pStyle w:val="FootnoteText"/>
        <w:ind w:firstLine="567"/>
        <w:jc w:val="both"/>
      </w:pPr>
      <w:r>
        <w:rPr>
          <w:rStyle w:val="FootnoteReference"/>
        </w:rPr>
        <w:footnoteRef/>
      </w:r>
      <w:r>
        <w:t xml:space="preserve"> </w:t>
      </w:r>
      <w:proofErr w:type="spellStart"/>
      <w:r>
        <w:t>Ma’ruf</w:t>
      </w:r>
      <w:proofErr w:type="spellEnd"/>
      <w:r>
        <w:t xml:space="preserve"> Khazin, </w:t>
      </w:r>
      <w:hyperlink r:id="rId6" w:history="1">
        <w:r w:rsidRPr="009E7CF9">
          <w:rPr>
            <w:rStyle w:val="Hyperlink"/>
          </w:rPr>
          <w:t>https://panrita.id/2021/04/07/fatwa-al-azhar-tentang-imsak/</w:t>
        </w:r>
      </w:hyperlink>
      <w:r>
        <w:t xml:space="preserve"> </w:t>
      </w:r>
      <w:proofErr w:type="spellStart"/>
      <w:r>
        <w:t>diakses</w:t>
      </w:r>
      <w:proofErr w:type="spellEnd"/>
      <w:r>
        <w:t xml:space="preserve"> pada 1 Mei 2021 jam 20:30 WIB. </w:t>
      </w:r>
    </w:p>
  </w:footnote>
  <w:footnote w:id="22">
    <w:p w14:paraId="5FD437F4" w14:textId="77777777" w:rsidR="002469B2" w:rsidRPr="00151BD5" w:rsidRDefault="002469B2" w:rsidP="002469B2">
      <w:pPr>
        <w:pStyle w:val="FootnoteText"/>
        <w:ind w:firstLine="567"/>
        <w:jc w:val="both"/>
      </w:pPr>
      <w:r>
        <w:rPr>
          <w:rStyle w:val="FootnoteReference"/>
        </w:rPr>
        <w:footnoteRef/>
      </w:r>
      <w:r>
        <w:t xml:space="preserve"> Ahmed bin Abdul Aziz al-Haddad, </w:t>
      </w:r>
      <w:hyperlink r:id="rId7" w:anchor=":~:tex" w:history="1">
        <w:r w:rsidRPr="009E7CF9">
          <w:rPr>
            <w:rStyle w:val="Hyperlink"/>
          </w:rPr>
          <w:t>https://www.emaratalyoum.com/ramadan/q-a/2010-08-13-1.278472#:~:tex</w:t>
        </w:r>
      </w:hyperlink>
      <w:r>
        <w:t xml:space="preserve"> </w:t>
      </w:r>
      <w:proofErr w:type="spellStart"/>
      <w:r>
        <w:t>diakses</w:t>
      </w:r>
      <w:proofErr w:type="spellEnd"/>
      <w:r>
        <w:t xml:space="preserve"> pada 1 Mei 2021 jam 20:50 WIB. </w:t>
      </w:r>
    </w:p>
    <w:p w14:paraId="6479C050" w14:textId="6B737AC2" w:rsidR="002469B2" w:rsidRDefault="002469B2">
      <w:pPr>
        <w:pStyle w:val="FootnoteText"/>
      </w:pPr>
    </w:p>
  </w:footnote>
  <w:footnote w:id="23">
    <w:p w14:paraId="56C30572" w14:textId="6F04950C" w:rsidR="002469B2" w:rsidRDefault="002469B2" w:rsidP="002469B2">
      <w:pPr>
        <w:pStyle w:val="FootnoteText"/>
        <w:ind w:firstLine="567"/>
      </w:pPr>
      <w:r>
        <w:rPr>
          <w:rStyle w:val="FootnoteReference"/>
        </w:rPr>
        <w:footnoteRef/>
      </w:r>
      <w:r>
        <w:t xml:space="preserve"> Yusuf </w:t>
      </w:r>
      <w:proofErr w:type="spellStart"/>
      <w:r>
        <w:t>Qardhawi</w:t>
      </w:r>
      <w:proofErr w:type="spellEnd"/>
      <w:r>
        <w:t xml:space="preserve">, </w:t>
      </w:r>
      <w:hyperlink r:id="rId8" w:history="1">
        <w:r w:rsidRPr="009E7CF9">
          <w:rPr>
            <w:rStyle w:val="Hyperlink"/>
          </w:rPr>
          <w:t>https://www.al-qaradawi.net/node/3732</w:t>
        </w:r>
      </w:hyperlink>
      <w:r>
        <w:t xml:space="preserve"> </w:t>
      </w:r>
      <w:proofErr w:type="spellStart"/>
      <w:r>
        <w:t>diakses</w:t>
      </w:r>
      <w:proofErr w:type="spellEnd"/>
      <w:r>
        <w:t xml:space="preserve"> pada 2 Mei 2021 jam 10:50 WIB. </w:t>
      </w:r>
    </w:p>
  </w:footnote>
  <w:footnote w:id="24">
    <w:p w14:paraId="63FE762F" w14:textId="1BAF2015" w:rsidR="002469B2" w:rsidRDefault="002469B2" w:rsidP="002469B2">
      <w:pPr>
        <w:pStyle w:val="FootnoteText"/>
        <w:ind w:firstLine="567"/>
      </w:pPr>
      <w:r>
        <w:rPr>
          <w:rStyle w:val="FootnoteReference"/>
        </w:rPr>
        <w:footnoteRef/>
      </w:r>
      <w:r>
        <w:t xml:space="preserve"> Zubair Umar al-Jailani, </w:t>
      </w:r>
      <w:r>
        <w:rPr>
          <w:i/>
          <w:iCs/>
        </w:rPr>
        <w:t>al-</w:t>
      </w:r>
      <w:proofErr w:type="spellStart"/>
      <w:r>
        <w:rPr>
          <w:i/>
          <w:iCs/>
        </w:rPr>
        <w:t>Khulasah</w:t>
      </w:r>
      <w:proofErr w:type="spellEnd"/>
      <w:r>
        <w:rPr>
          <w:i/>
          <w:iCs/>
        </w:rPr>
        <w:t xml:space="preserve"> al-Wafiyah, </w:t>
      </w:r>
      <w:proofErr w:type="spellStart"/>
      <w:r>
        <w:t>hlm</w:t>
      </w:r>
      <w:proofErr w:type="spellEnd"/>
      <w:r>
        <w:t>. 100.</w:t>
      </w:r>
    </w:p>
  </w:footnote>
  <w:footnote w:id="25">
    <w:p w14:paraId="4D329123" w14:textId="4EC5637C" w:rsidR="002469B2" w:rsidRDefault="002469B2" w:rsidP="002469B2">
      <w:pPr>
        <w:pStyle w:val="FootnoteText"/>
        <w:ind w:firstLine="567"/>
      </w:pPr>
      <w:r>
        <w:rPr>
          <w:rStyle w:val="FootnoteReference"/>
        </w:rPr>
        <w:footnoteRef/>
      </w:r>
      <w:r>
        <w:t xml:space="preserve"> </w:t>
      </w:r>
      <w:proofErr w:type="spellStart"/>
      <w:r>
        <w:t>Jayusman</w:t>
      </w:r>
      <w:proofErr w:type="spellEnd"/>
      <w:r>
        <w:t xml:space="preserve">, </w:t>
      </w:r>
      <w:proofErr w:type="spellStart"/>
      <w:r>
        <w:rPr>
          <w:i/>
          <w:iCs/>
        </w:rPr>
        <w:t>Urgensi</w:t>
      </w:r>
      <w:proofErr w:type="spellEnd"/>
      <w:r>
        <w:rPr>
          <w:i/>
          <w:iCs/>
        </w:rPr>
        <w:t xml:space="preserve"> </w:t>
      </w:r>
      <w:proofErr w:type="spellStart"/>
      <w:r>
        <w:rPr>
          <w:i/>
          <w:iCs/>
        </w:rPr>
        <w:t>Ihtiyath</w:t>
      </w:r>
      <w:proofErr w:type="spellEnd"/>
      <w:r>
        <w:rPr>
          <w:i/>
          <w:iCs/>
        </w:rPr>
        <w:t xml:space="preserve"> </w:t>
      </w:r>
      <w:proofErr w:type="spellStart"/>
      <w:r>
        <w:rPr>
          <w:i/>
          <w:iCs/>
        </w:rPr>
        <w:t>dalam</w:t>
      </w:r>
      <w:proofErr w:type="spellEnd"/>
      <w:r>
        <w:rPr>
          <w:i/>
          <w:iCs/>
        </w:rPr>
        <w:t xml:space="preserve"> </w:t>
      </w:r>
      <w:proofErr w:type="spellStart"/>
      <w:r>
        <w:rPr>
          <w:i/>
          <w:iCs/>
        </w:rPr>
        <w:t>Perhitungan</w:t>
      </w:r>
      <w:proofErr w:type="spellEnd"/>
      <w:r>
        <w:rPr>
          <w:i/>
          <w:iCs/>
        </w:rPr>
        <w:t xml:space="preserve"> Awal Waktu Salat,</w:t>
      </w:r>
      <w:r>
        <w:t xml:space="preserve"> </w:t>
      </w:r>
      <w:proofErr w:type="spellStart"/>
      <w:r>
        <w:t>hlm</w:t>
      </w:r>
      <w:proofErr w:type="spellEnd"/>
      <w:r>
        <w:t>.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F132" w14:textId="77777777" w:rsidR="00464036" w:rsidRPr="008C487B" w:rsidRDefault="00464036" w:rsidP="00D820B8">
    <w:pPr>
      <w:pStyle w:val="Header"/>
      <w:tabs>
        <w:tab w:val="right" w:pos="8080"/>
      </w:tabs>
      <w:rPr>
        <w:rFonts w:ascii="Book Antiqua" w:hAnsi="Book Antiqua"/>
        <w:sz w:val="20"/>
        <w:szCs w:val="20"/>
      </w:rPr>
    </w:pPr>
    <w:r w:rsidRPr="00CF1FFC">
      <w:rPr>
        <w:rFonts w:ascii="Book Antiqua" w:hAnsi="Book Antiqua"/>
        <w:sz w:val="20"/>
        <w:szCs w:val="20"/>
        <w:lang w:val="id-ID"/>
      </w:rPr>
      <w:t>Al-‘Adl</w:t>
    </w:r>
    <w:r>
      <w:rPr>
        <w:rFonts w:ascii="Book Antiqua" w:hAnsi="Book Antiqua"/>
        <w:sz w:val="20"/>
        <w:szCs w:val="20"/>
        <w:lang w:val="id-ID"/>
      </w:rPr>
      <w:tab/>
    </w:r>
    <w:r>
      <w:rPr>
        <w:rFonts w:ascii="Book Antiqua" w:hAnsi="Book Antiqua"/>
        <w:sz w:val="20"/>
        <w:szCs w:val="20"/>
        <w:lang w:val="id-ID"/>
      </w:rPr>
      <w:tab/>
    </w:r>
    <w:r w:rsidRPr="00CF1FFC">
      <w:rPr>
        <w:rFonts w:ascii="Book Antiqua" w:hAnsi="Book Antiqua"/>
        <w:sz w:val="20"/>
        <w:szCs w:val="20"/>
        <w:lang w:val="id-ID"/>
      </w:rPr>
      <w:t xml:space="preserve">Vol. </w:t>
    </w:r>
    <w:r>
      <w:rPr>
        <w:rFonts w:ascii="Book Antiqua" w:hAnsi="Book Antiqua"/>
        <w:sz w:val="20"/>
        <w:szCs w:val="20"/>
      </w:rPr>
      <w:t>…</w:t>
    </w:r>
    <w:r>
      <w:rPr>
        <w:rFonts w:ascii="Book Antiqua" w:hAnsi="Book Antiqua"/>
        <w:sz w:val="20"/>
        <w:szCs w:val="20"/>
        <w:lang w:val="id-ID"/>
      </w:rPr>
      <w:t xml:space="preserve"> </w:t>
    </w:r>
    <w:r w:rsidRPr="00CF1FFC">
      <w:rPr>
        <w:rFonts w:ascii="Book Antiqua" w:hAnsi="Book Antiqua"/>
        <w:sz w:val="20"/>
        <w:szCs w:val="20"/>
        <w:lang w:val="id-ID"/>
      </w:rPr>
      <w:t xml:space="preserve">No. </w:t>
    </w:r>
    <w:r>
      <w:rPr>
        <w:rFonts w:ascii="Book Antiqua" w:hAnsi="Book Antiqua"/>
        <w:sz w:val="20"/>
        <w:szCs w:val="20"/>
        <w:lang w:val="en-AU"/>
      </w:rPr>
      <w:t>…</w:t>
    </w:r>
    <w:r>
      <w:rPr>
        <w:rFonts w:ascii="Book Antiqua" w:hAnsi="Book Antiqua"/>
        <w:sz w:val="20"/>
        <w:szCs w:val="20"/>
        <w:lang w:val="id-ID"/>
      </w:rPr>
      <w:t xml:space="preserve">, </w:t>
    </w:r>
    <w:r>
      <w:rPr>
        <w:rFonts w:ascii="Book Antiqua" w:hAnsi="Book Antiqua"/>
        <w:sz w:val="20"/>
        <w:szCs w:val="20"/>
        <w:lang w:val="en-AU"/>
      </w:rPr>
      <w:t xml:space="preserve">Month </w:t>
    </w:r>
    <w:r>
      <w:rPr>
        <w:rFonts w:ascii="Book Antiqua" w:hAnsi="Book Antiqua"/>
        <w:sz w:val="20"/>
        <w:szCs w:val="20"/>
      </w:rPr>
      <w:t>Year</w:t>
    </w:r>
  </w:p>
  <w:p w14:paraId="326CCD07" w14:textId="2BA86262" w:rsidR="00464036" w:rsidRPr="00EF40A2" w:rsidRDefault="00464036" w:rsidP="00D7457D">
    <w:pPr>
      <w:pStyle w:val="Header"/>
      <w:ind w:right="360"/>
      <w:rPr>
        <w:lang w:val="id-ID"/>
      </w:rPr>
    </w:pPr>
    <w:r w:rsidRPr="00CF1FFC">
      <w:rPr>
        <w:rFonts w:ascii="Book Antiqua" w:hAnsi="Book Antiqua"/>
        <w:noProof/>
        <w:sz w:val="20"/>
        <w:szCs w:val="20"/>
        <w:lang w:val="id-ID" w:eastAsia="ja-JP"/>
      </w:rPr>
      <mc:AlternateContent>
        <mc:Choice Requires="wps">
          <w:drawing>
            <wp:anchor distT="0" distB="0" distL="114300" distR="114300" simplePos="0" relativeHeight="251658240" behindDoc="0" locked="0" layoutInCell="1" allowOverlap="1" wp14:anchorId="09AB8340" wp14:editId="03388DE6">
              <wp:simplePos x="0" y="0"/>
              <wp:positionH relativeFrom="column">
                <wp:posOffset>13335</wp:posOffset>
              </wp:positionH>
              <wp:positionV relativeFrom="paragraph">
                <wp:posOffset>64135</wp:posOffset>
              </wp:positionV>
              <wp:extent cx="5100320" cy="0"/>
              <wp:effectExtent l="12065" t="10160" r="12065"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9FFECD" id="_x0000_t32" coordsize="21600,21600" o:spt="32" o:oned="t" path="m,l21600,21600e" filled="f">
              <v:path arrowok="t" fillok="f" o:connecttype="none"/>
              <o:lock v:ext="edit" shapetype="t"/>
            </v:shapetype>
            <v:shape id="AutoShape 4" o:spid="_x0000_s1026" type="#_x0000_t32" style="position:absolute;margin-left:1.05pt;margin-top:5.05pt;width:40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BAA5" w14:textId="77777777" w:rsidR="00464036" w:rsidRPr="00CD0CEA" w:rsidRDefault="00464036" w:rsidP="00770F24">
    <w:pPr>
      <w:pStyle w:val="Header"/>
      <w:tabs>
        <w:tab w:val="right" w:pos="8049"/>
      </w:tabs>
      <w:rPr>
        <w:rFonts w:ascii="Book Antiqua" w:hAnsi="Book Antiqua"/>
        <w:sz w:val="20"/>
        <w:szCs w:val="20"/>
      </w:rPr>
    </w:pPr>
    <w:r w:rsidRPr="00CF1FFC">
      <w:rPr>
        <w:rFonts w:ascii="Book Antiqua" w:hAnsi="Book Antiqua"/>
        <w:sz w:val="20"/>
        <w:szCs w:val="20"/>
        <w:lang w:val="id-ID"/>
      </w:rPr>
      <w:t xml:space="preserve">Vol. </w:t>
    </w:r>
    <w:r>
      <w:rPr>
        <w:rFonts w:ascii="Book Antiqua" w:hAnsi="Book Antiqua"/>
        <w:sz w:val="20"/>
        <w:szCs w:val="20"/>
      </w:rPr>
      <w:t>…</w:t>
    </w:r>
    <w:r>
      <w:rPr>
        <w:rFonts w:ascii="Book Antiqua" w:hAnsi="Book Antiqua"/>
        <w:sz w:val="20"/>
        <w:szCs w:val="20"/>
        <w:lang w:val="id-ID"/>
      </w:rPr>
      <w:t xml:space="preserve"> </w:t>
    </w:r>
    <w:r w:rsidRPr="00CF1FFC">
      <w:rPr>
        <w:rFonts w:ascii="Book Antiqua" w:hAnsi="Book Antiqua"/>
        <w:sz w:val="20"/>
        <w:szCs w:val="20"/>
        <w:lang w:val="id-ID"/>
      </w:rPr>
      <w:t xml:space="preserve">No. </w:t>
    </w:r>
    <w:r>
      <w:rPr>
        <w:rFonts w:ascii="Book Antiqua" w:hAnsi="Book Antiqua"/>
        <w:sz w:val="20"/>
        <w:szCs w:val="20"/>
        <w:lang w:val="en-AU"/>
      </w:rPr>
      <w:t>…</w:t>
    </w:r>
    <w:r>
      <w:rPr>
        <w:rFonts w:ascii="Book Antiqua" w:hAnsi="Book Antiqua"/>
        <w:sz w:val="20"/>
        <w:szCs w:val="20"/>
        <w:lang w:val="id-ID"/>
      </w:rPr>
      <w:t xml:space="preserve">, </w:t>
    </w:r>
    <w:r>
      <w:rPr>
        <w:rFonts w:ascii="Book Antiqua" w:hAnsi="Book Antiqua"/>
        <w:sz w:val="20"/>
        <w:szCs w:val="20"/>
        <w:lang w:val="en-AU"/>
      </w:rPr>
      <w:t xml:space="preserve">Month </w:t>
    </w:r>
    <w:r>
      <w:rPr>
        <w:rFonts w:ascii="Book Antiqua" w:hAnsi="Book Antiqua"/>
        <w:sz w:val="20"/>
        <w:szCs w:val="20"/>
      </w:rPr>
      <w:t>Year</w:t>
    </w:r>
    <w:r>
      <w:rPr>
        <w:rFonts w:ascii="Book Antiqua" w:hAnsi="Book Antiqua"/>
        <w:sz w:val="20"/>
        <w:szCs w:val="20"/>
        <w:lang w:val="id-ID"/>
      </w:rPr>
      <w:tab/>
    </w:r>
    <w:r>
      <w:rPr>
        <w:rFonts w:ascii="Book Antiqua" w:hAnsi="Book Antiqua"/>
        <w:sz w:val="20"/>
        <w:szCs w:val="20"/>
        <w:lang w:val="id-ID"/>
      </w:rPr>
      <w:tab/>
    </w:r>
    <w:proofErr w:type="spellStart"/>
    <w:r>
      <w:rPr>
        <w:rFonts w:ascii="Book Antiqua" w:hAnsi="Book Antiqua"/>
        <w:sz w:val="20"/>
        <w:szCs w:val="20"/>
      </w:rPr>
      <w:t>Kalosara</w:t>
    </w:r>
    <w:proofErr w:type="spellEnd"/>
  </w:p>
  <w:p w14:paraId="11A53BBD" w14:textId="2B1778EB" w:rsidR="00464036" w:rsidRPr="002860D5" w:rsidRDefault="00464036" w:rsidP="002860D5">
    <w:pPr>
      <w:pStyle w:val="Header"/>
      <w:tabs>
        <w:tab w:val="clear" w:pos="8640"/>
        <w:tab w:val="right" w:pos="8364"/>
      </w:tabs>
      <w:ind w:right="-30"/>
      <w:rPr>
        <w:lang w:val="id-ID"/>
      </w:rPr>
    </w:pPr>
    <w:r w:rsidRPr="00CF1FFC">
      <w:rPr>
        <w:rFonts w:ascii="Book Antiqua" w:hAnsi="Book Antiqua"/>
        <w:noProof/>
        <w:sz w:val="20"/>
        <w:szCs w:val="20"/>
        <w:lang w:val="id-ID" w:eastAsia="ja-JP"/>
      </w:rPr>
      <mc:AlternateContent>
        <mc:Choice Requires="wps">
          <w:drawing>
            <wp:anchor distT="0" distB="0" distL="114300" distR="114300" simplePos="0" relativeHeight="251657216" behindDoc="0" locked="0" layoutInCell="1" allowOverlap="1" wp14:anchorId="13D6DB6F" wp14:editId="536D81C0">
              <wp:simplePos x="0" y="0"/>
              <wp:positionH relativeFrom="column">
                <wp:posOffset>13335</wp:posOffset>
              </wp:positionH>
              <wp:positionV relativeFrom="paragraph">
                <wp:posOffset>64135</wp:posOffset>
              </wp:positionV>
              <wp:extent cx="5099050" cy="0"/>
              <wp:effectExtent l="6985" t="10160" r="889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F0AF3" id="_x0000_t32" coordsize="21600,21600" o:spt="32" o:oned="t" path="m,l21600,21600e" filled="f">
              <v:path arrowok="t" fillok="f" o:connecttype="none"/>
              <o:lock v:ext="edit" shapetype="t"/>
            </v:shapetype>
            <v:shape id="AutoShape 3" o:spid="_x0000_s1026" type="#_x0000_t32" style="position:absolute;margin-left:1.05pt;margin-top:5.05pt;width:40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83DCF"/>
    <w:multiLevelType w:val="hybridMultilevel"/>
    <w:tmpl w:val="43AEC08C"/>
    <w:lvl w:ilvl="0" w:tplc="DB886C04">
      <w:start w:val="1"/>
      <w:numFmt w:val="decimal"/>
      <w:lvlText w:val="%1."/>
      <w:lvlJc w:val="left"/>
      <w:pPr>
        <w:ind w:left="1211" w:hanging="360"/>
      </w:pPr>
      <w:rPr>
        <w:rFonts w:cs="Arial"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D1D603B"/>
    <w:multiLevelType w:val="hybridMultilevel"/>
    <w:tmpl w:val="E290544E"/>
    <w:lvl w:ilvl="0" w:tplc="4C2A37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7C7658"/>
    <w:multiLevelType w:val="hybridMultilevel"/>
    <w:tmpl w:val="85B6F850"/>
    <w:lvl w:ilvl="0" w:tplc="D6E2222C">
      <w:start w:val="1"/>
      <w:numFmt w:val="upperLetter"/>
      <w:lvlText w:val="%1."/>
      <w:lvlJc w:val="left"/>
      <w:pPr>
        <w:ind w:left="7023" w:hanging="360"/>
      </w:pPr>
      <w:rPr>
        <w:rFonts w:hint="default"/>
      </w:rPr>
    </w:lvl>
    <w:lvl w:ilvl="1" w:tplc="46FEEE4C" w:tentative="1">
      <w:start w:val="1"/>
      <w:numFmt w:val="lowerLetter"/>
      <w:lvlText w:val="%2."/>
      <w:lvlJc w:val="left"/>
      <w:pPr>
        <w:ind w:left="7743" w:hanging="360"/>
      </w:pPr>
    </w:lvl>
    <w:lvl w:ilvl="2" w:tplc="7152B43A" w:tentative="1">
      <w:start w:val="1"/>
      <w:numFmt w:val="lowerRoman"/>
      <w:lvlText w:val="%3."/>
      <w:lvlJc w:val="right"/>
      <w:pPr>
        <w:ind w:left="8463" w:hanging="180"/>
      </w:pPr>
    </w:lvl>
    <w:lvl w:ilvl="3" w:tplc="8FA89DEC" w:tentative="1">
      <w:start w:val="1"/>
      <w:numFmt w:val="decimal"/>
      <w:lvlText w:val="%4."/>
      <w:lvlJc w:val="left"/>
      <w:pPr>
        <w:ind w:left="9183" w:hanging="360"/>
      </w:pPr>
    </w:lvl>
    <w:lvl w:ilvl="4" w:tplc="DA0C8626" w:tentative="1">
      <w:start w:val="1"/>
      <w:numFmt w:val="lowerLetter"/>
      <w:lvlText w:val="%5."/>
      <w:lvlJc w:val="left"/>
      <w:pPr>
        <w:ind w:left="9903" w:hanging="360"/>
      </w:pPr>
    </w:lvl>
    <w:lvl w:ilvl="5" w:tplc="F4061F52" w:tentative="1">
      <w:start w:val="1"/>
      <w:numFmt w:val="lowerRoman"/>
      <w:lvlText w:val="%6."/>
      <w:lvlJc w:val="right"/>
      <w:pPr>
        <w:ind w:left="10623" w:hanging="180"/>
      </w:pPr>
    </w:lvl>
    <w:lvl w:ilvl="6" w:tplc="F5766208" w:tentative="1">
      <w:start w:val="1"/>
      <w:numFmt w:val="decimal"/>
      <w:lvlText w:val="%7."/>
      <w:lvlJc w:val="left"/>
      <w:pPr>
        <w:ind w:left="11343" w:hanging="360"/>
      </w:pPr>
    </w:lvl>
    <w:lvl w:ilvl="7" w:tplc="25DCD0CA" w:tentative="1">
      <w:start w:val="1"/>
      <w:numFmt w:val="lowerLetter"/>
      <w:lvlText w:val="%8."/>
      <w:lvlJc w:val="left"/>
      <w:pPr>
        <w:ind w:left="12063" w:hanging="360"/>
      </w:pPr>
    </w:lvl>
    <w:lvl w:ilvl="8" w:tplc="7160E79C" w:tentative="1">
      <w:start w:val="1"/>
      <w:numFmt w:val="lowerRoman"/>
      <w:lvlText w:val="%9."/>
      <w:lvlJc w:val="right"/>
      <w:pPr>
        <w:ind w:left="12783" w:hanging="180"/>
      </w:pPr>
    </w:lvl>
  </w:abstractNum>
  <w:abstractNum w:abstractNumId="3" w15:restartNumberingAfterBreak="0">
    <w:nsid w:val="39B932A7"/>
    <w:multiLevelType w:val="hybridMultilevel"/>
    <w:tmpl w:val="86E2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86080"/>
    <w:multiLevelType w:val="hybridMultilevel"/>
    <w:tmpl w:val="B61A765E"/>
    <w:lvl w:ilvl="0" w:tplc="AC2248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6FC6325"/>
    <w:multiLevelType w:val="hybridMultilevel"/>
    <w:tmpl w:val="BFEC3760"/>
    <w:lvl w:ilvl="0" w:tplc="9840583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5ACE4F8F"/>
    <w:multiLevelType w:val="hybridMultilevel"/>
    <w:tmpl w:val="302A2CCE"/>
    <w:lvl w:ilvl="0" w:tplc="D5BE821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67FC7701"/>
    <w:multiLevelType w:val="hybridMultilevel"/>
    <w:tmpl w:val="4B5C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7231B"/>
    <w:multiLevelType w:val="hybridMultilevel"/>
    <w:tmpl w:val="D40205C4"/>
    <w:lvl w:ilvl="0" w:tplc="EA242D8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72370320"/>
    <w:multiLevelType w:val="hybridMultilevel"/>
    <w:tmpl w:val="283CE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40545AC"/>
    <w:multiLevelType w:val="hybridMultilevel"/>
    <w:tmpl w:val="98404D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F81D09"/>
    <w:multiLevelType w:val="hybridMultilevel"/>
    <w:tmpl w:val="3E48C094"/>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E15135"/>
    <w:multiLevelType w:val="hybridMultilevel"/>
    <w:tmpl w:val="C546B996"/>
    <w:lvl w:ilvl="0" w:tplc="650CE5EC">
      <w:start w:val="1"/>
      <w:numFmt w:val="decimal"/>
      <w:lvlText w:val="%1."/>
      <w:lvlJc w:val="left"/>
      <w:pPr>
        <w:ind w:left="927" w:hanging="360"/>
      </w:pPr>
      <w:rPr>
        <w:rFonts w:hint="default"/>
        <w:lang w:val="en-ID" w:bidi="ar-SA"/>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262488732">
    <w:abstractNumId w:val="2"/>
  </w:num>
  <w:num w:numId="2" w16cid:durableId="590702014">
    <w:abstractNumId w:val="0"/>
  </w:num>
  <w:num w:numId="3" w16cid:durableId="961112943">
    <w:abstractNumId w:val="5"/>
  </w:num>
  <w:num w:numId="4" w16cid:durableId="155805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281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399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099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476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8235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38045">
    <w:abstractNumId w:val="7"/>
  </w:num>
  <w:num w:numId="11" w16cid:durableId="874849033">
    <w:abstractNumId w:val="12"/>
  </w:num>
  <w:num w:numId="12" w16cid:durableId="347946699">
    <w:abstractNumId w:val="3"/>
  </w:num>
  <w:num w:numId="13" w16cid:durableId="66972403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hideSpellingErrors/>
  <w:activeWritingStyle w:appName="MSWord" w:lang="es-ES"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17"/>
    <w:rsid w:val="0000026C"/>
    <w:rsid w:val="00000AAE"/>
    <w:rsid w:val="00014B92"/>
    <w:rsid w:val="0002018D"/>
    <w:rsid w:val="00022F73"/>
    <w:rsid w:val="00026A9B"/>
    <w:rsid w:val="000331C2"/>
    <w:rsid w:val="0003503E"/>
    <w:rsid w:val="000433F9"/>
    <w:rsid w:val="00046175"/>
    <w:rsid w:val="00056FB7"/>
    <w:rsid w:val="00060820"/>
    <w:rsid w:val="00063BBF"/>
    <w:rsid w:val="00066D1F"/>
    <w:rsid w:val="00066E2A"/>
    <w:rsid w:val="00072CA0"/>
    <w:rsid w:val="00083FC0"/>
    <w:rsid w:val="00085025"/>
    <w:rsid w:val="00086A4F"/>
    <w:rsid w:val="00090D6D"/>
    <w:rsid w:val="000922B6"/>
    <w:rsid w:val="000A0C85"/>
    <w:rsid w:val="000A692B"/>
    <w:rsid w:val="000B1A8A"/>
    <w:rsid w:val="000B7EF2"/>
    <w:rsid w:val="000D38F1"/>
    <w:rsid w:val="000D4C68"/>
    <w:rsid w:val="000D6265"/>
    <w:rsid w:val="000E0D11"/>
    <w:rsid w:val="000E44AD"/>
    <w:rsid w:val="000E575A"/>
    <w:rsid w:val="000E723E"/>
    <w:rsid w:val="000F37EE"/>
    <w:rsid w:val="000F45E0"/>
    <w:rsid w:val="00100B9E"/>
    <w:rsid w:val="00105813"/>
    <w:rsid w:val="00106E73"/>
    <w:rsid w:val="00111156"/>
    <w:rsid w:val="00115B2C"/>
    <w:rsid w:val="001216F6"/>
    <w:rsid w:val="001243ED"/>
    <w:rsid w:val="00132D9A"/>
    <w:rsid w:val="0013638D"/>
    <w:rsid w:val="001457E0"/>
    <w:rsid w:val="00154512"/>
    <w:rsid w:val="00173A5A"/>
    <w:rsid w:val="00174717"/>
    <w:rsid w:val="00175A04"/>
    <w:rsid w:val="00181A12"/>
    <w:rsid w:val="00186379"/>
    <w:rsid w:val="00194002"/>
    <w:rsid w:val="001A381B"/>
    <w:rsid w:val="001A737B"/>
    <w:rsid w:val="001B7B5F"/>
    <w:rsid w:val="001C0373"/>
    <w:rsid w:val="001C1B9A"/>
    <w:rsid w:val="001C48F5"/>
    <w:rsid w:val="001C6252"/>
    <w:rsid w:val="001C7DA5"/>
    <w:rsid w:val="001D0E63"/>
    <w:rsid w:val="001D22FE"/>
    <w:rsid w:val="001D5E01"/>
    <w:rsid w:val="001D7572"/>
    <w:rsid w:val="001E01A3"/>
    <w:rsid w:val="001E52F3"/>
    <w:rsid w:val="001E5967"/>
    <w:rsid w:val="001E7AFF"/>
    <w:rsid w:val="001F0E2B"/>
    <w:rsid w:val="001F52F3"/>
    <w:rsid w:val="00201BCA"/>
    <w:rsid w:val="0020268F"/>
    <w:rsid w:val="00202740"/>
    <w:rsid w:val="00203F26"/>
    <w:rsid w:val="00207025"/>
    <w:rsid w:val="00211632"/>
    <w:rsid w:val="00215A24"/>
    <w:rsid w:val="00216D0A"/>
    <w:rsid w:val="00217C14"/>
    <w:rsid w:val="00230C7B"/>
    <w:rsid w:val="00230EE7"/>
    <w:rsid w:val="00232D71"/>
    <w:rsid w:val="002469B2"/>
    <w:rsid w:val="00246C7B"/>
    <w:rsid w:val="002474E0"/>
    <w:rsid w:val="00250195"/>
    <w:rsid w:val="00251A4C"/>
    <w:rsid w:val="002533FE"/>
    <w:rsid w:val="00254596"/>
    <w:rsid w:val="0025530C"/>
    <w:rsid w:val="00262314"/>
    <w:rsid w:val="002646E5"/>
    <w:rsid w:val="00264B15"/>
    <w:rsid w:val="00266BF6"/>
    <w:rsid w:val="0027189E"/>
    <w:rsid w:val="00275F1F"/>
    <w:rsid w:val="00280370"/>
    <w:rsid w:val="0028083C"/>
    <w:rsid w:val="0028271D"/>
    <w:rsid w:val="002860D5"/>
    <w:rsid w:val="00290C4E"/>
    <w:rsid w:val="00295DB5"/>
    <w:rsid w:val="0029668A"/>
    <w:rsid w:val="00297D5B"/>
    <w:rsid w:val="002B063A"/>
    <w:rsid w:val="002B170E"/>
    <w:rsid w:val="002B3C60"/>
    <w:rsid w:val="002B431B"/>
    <w:rsid w:val="002B716A"/>
    <w:rsid w:val="002C1DB5"/>
    <w:rsid w:val="002D43C1"/>
    <w:rsid w:val="002D761A"/>
    <w:rsid w:val="002E02D5"/>
    <w:rsid w:val="002E438D"/>
    <w:rsid w:val="002E649B"/>
    <w:rsid w:val="002F0088"/>
    <w:rsid w:val="0030259E"/>
    <w:rsid w:val="00303291"/>
    <w:rsid w:val="00303C3B"/>
    <w:rsid w:val="00304785"/>
    <w:rsid w:val="00305613"/>
    <w:rsid w:val="00315EA2"/>
    <w:rsid w:val="0031748B"/>
    <w:rsid w:val="00323331"/>
    <w:rsid w:val="003237BE"/>
    <w:rsid w:val="003247B2"/>
    <w:rsid w:val="00324C47"/>
    <w:rsid w:val="00325FA7"/>
    <w:rsid w:val="00326A66"/>
    <w:rsid w:val="0032788A"/>
    <w:rsid w:val="00330E67"/>
    <w:rsid w:val="0033218C"/>
    <w:rsid w:val="00333F1F"/>
    <w:rsid w:val="003411DF"/>
    <w:rsid w:val="00344886"/>
    <w:rsid w:val="0034711F"/>
    <w:rsid w:val="00347F07"/>
    <w:rsid w:val="003513A5"/>
    <w:rsid w:val="00354402"/>
    <w:rsid w:val="00356F6D"/>
    <w:rsid w:val="003614EC"/>
    <w:rsid w:val="00362D00"/>
    <w:rsid w:val="00364D0E"/>
    <w:rsid w:val="00365ED0"/>
    <w:rsid w:val="00366119"/>
    <w:rsid w:val="00367D9E"/>
    <w:rsid w:val="003701B1"/>
    <w:rsid w:val="00371ED7"/>
    <w:rsid w:val="003734AF"/>
    <w:rsid w:val="003855F4"/>
    <w:rsid w:val="0038569A"/>
    <w:rsid w:val="00387375"/>
    <w:rsid w:val="0039128C"/>
    <w:rsid w:val="003932BB"/>
    <w:rsid w:val="003932D3"/>
    <w:rsid w:val="00393537"/>
    <w:rsid w:val="00393A68"/>
    <w:rsid w:val="003A1C12"/>
    <w:rsid w:val="003A3D45"/>
    <w:rsid w:val="003A50E2"/>
    <w:rsid w:val="003A7295"/>
    <w:rsid w:val="003B2639"/>
    <w:rsid w:val="003B416B"/>
    <w:rsid w:val="003B7D36"/>
    <w:rsid w:val="003C0CF5"/>
    <w:rsid w:val="003C44F4"/>
    <w:rsid w:val="003D01BF"/>
    <w:rsid w:val="003D5535"/>
    <w:rsid w:val="003D7FEB"/>
    <w:rsid w:val="003E4CF1"/>
    <w:rsid w:val="003F35C1"/>
    <w:rsid w:val="004006AB"/>
    <w:rsid w:val="0040378A"/>
    <w:rsid w:val="00411612"/>
    <w:rsid w:val="00416D06"/>
    <w:rsid w:val="00417372"/>
    <w:rsid w:val="00427A5E"/>
    <w:rsid w:val="004310AB"/>
    <w:rsid w:val="004330B9"/>
    <w:rsid w:val="0043417C"/>
    <w:rsid w:val="00441959"/>
    <w:rsid w:val="004428E3"/>
    <w:rsid w:val="004458FA"/>
    <w:rsid w:val="004521E1"/>
    <w:rsid w:val="00453C5A"/>
    <w:rsid w:val="004560EF"/>
    <w:rsid w:val="0045730D"/>
    <w:rsid w:val="00464036"/>
    <w:rsid w:val="004642B5"/>
    <w:rsid w:val="0047443C"/>
    <w:rsid w:val="00482AE0"/>
    <w:rsid w:val="004839FD"/>
    <w:rsid w:val="00487A13"/>
    <w:rsid w:val="00492A59"/>
    <w:rsid w:val="0049352A"/>
    <w:rsid w:val="0049394D"/>
    <w:rsid w:val="00494BD1"/>
    <w:rsid w:val="004954A2"/>
    <w:rsid w:val="004A191D"/>
    <w:rsid w:val="004B279C"/>
    <w:rsid w:val="004B4051"/>
    <w:rsid w:val="004B7A9D"/>
    <w:rsid w:val="004C0253"/>
    <w:rsid w:val="004C43A2"/>
    <w:rsid w:val="004C47D5"/>
    <w:rsid w:val="004C4FDC"/>
    <w:rsid w:val="004C5422"/>
    <w:rsid w:val="004C73A0"/>
    <w:rsid w:val="004D01D4"/>
    <w:rsid w:val="004D1774"/>
    <w:rsid w:val="004D45B4"/>
    <w:rsid w:val="004D65A2"/>
    <w:rsid w:val="004D77A1"/>
    <w:rsid w:val="004E2FCA"/>
    <w:rsid w:val="004E4609"/>
    <w:rsid w:val="004E69F3"/>
    <w:rsid w:val="005048E7"/>
    <w:rsid w:val="005054DA"/>
    <w:rsid w:val="00510E3C"/>
    <w:rsid w:val="005158EB"/>
    <w:rsid w:val="005165AD"/>
    <w:rsid w:val="00522F0D"/>
    <w:rsid w:val="00525D53"/>
    <w:rsid w:val="00526386"/>
    <w:rsid w:val="00542FD3"/>
    <w:rsid w:val="005471EA"/>
    <w:rsid w:val="00550B51"/>
    <w:rsid w:val="0055205C"/>
    <w:rsid w:val="00553ED1"/>
    <w:rsid w:val="005544EE"/>
    <w:rsid w:val="00554A39"/>
    <w:rsid w:val="00554DF3"/>
    <w:rsid w:val="005635CF"/>
    <w:rsid w:val="00565096"/>
    <w:rsid w:val="00567C8E"/>
    <w:rsid w:val="005741DE"/>
    <w:rsid w:val="00576A1D"/>
    <w:rsid w:val="005A1DF4"/>
    <w:rsid w:val="005A379F"/>
    <w:rsid w:val="005A70AF"/>
    <w:rsid w:val="005A7EF9"/>
    <w:rsid w:val="005B33D6"/>
    <w:rsid w:val="005C2119"/>
    <w:rsid w:val="005C3E1F"/>
    <w:rsid w:val="005C6323"/>
    <w:rsid w:val="005D19C6"/>
    <w:rsid w:val="005D58F0"/>
    <w:rsid w:val="005D5FA3"/>
    <w:rsid w:val="005E15BD"/>
    <w:rsid w:val="005E4E72"/>
    <w:rsid w:val="005E695F"/>
    <w:rsid w:val="005F0C38"/>
    <w:rsid w:val="005F150B"/>
    <w:rsid w:val="005F2447"/>
    <w:rsid w:val="00602633"/>
    <w:rsid w:val="00610751"/>
    <w:rsid w:val="00615518"/>
    <w:rsid w:val="006166BB"/>
    <w:rsid w:val="00617C3A"/>
    <w:rsid w:val="006223AD"/>
    <w:rsid w:val="00626A87"/>
    <w:rsid w:val="00626AF5"/>
    <w:rsid w:val="00633BC8"/>
    <w:rsid w:val="00636496"/>
    <w:rsid w:val="00641E02"/>
    <w:rsid w:val="00643A61"/>
    <w:rsid w:val="00647943"/>
    <w:rsid w:val="006510CD"/>
    <w:rsid w:val="00655A1E"/>
    <w:rsid w:val="006564F4"/>
    <w:rsid w:val="00663C39"/>
    <w:rsid w:val="00686E46"/>
    <w:rsid w:val="00691BE0"/>
    <w:rsid w:val="00692D9B"/>
    <w:rsid w:val="006A73FF"/>
    <w:rsid w:val="006B38D9"/>
    <w:rsid w:val="006B3EFB"/>
    <w:rsid w:val="006B684C"/>
    <w:rsid w:val="006C3D9D"/>
    <w:rsid w:val="006E22A3"/>
    <w:rsid w:val="006F7BDC"/>
    <w:rsid w:val="00702801"/>
    <w:rsid w:val="00704A02"/>
    <w:rsid w:val="007051E7"/>
    <w:rsid w:val="0070567D"/>
    <w:rsid w:val="007105A3"/>
    <w:rsid w:val="00713CD7"/>
    <w:rsid w:val="00715E06"/>
    <w:rsid w:val="0071778E"/>
    <w:rsid w:val="007213A6"/>
    <w:rsid w:val="00727024"/>
    <w:rsid w:val="007274A5"/>
    <w:rsid w:val="00727955"/>
    <w:rsid w:val="00730462"/>
    <w:rsid w:val="007337FA"/>
    <w:rsid w:val="00744054"/>
    <w:rsid w:val="00745857"/>
    <w:rsid w:val="00751956"/>
    <w:rsid w:val="00754169"/>
    <w:rsid w:val="00770F24"/>
    <w:rsid w:val="0077695C"/>
    <w:rsid w:val="007823CB"/>
    <w:rsid w:val="007832C4"/>
    <w:rsid w:val="0078541C"/>
    <w:rsid w:val="00785DF4"/>
    <w:rsid w:val="007861CC"/>
    <w:rsid w:val="007A1CE1"/>
    <w:rsid w:val="007B0319"/>
    <w:rsid w:val="007B1645"/>
    <w:rsid w:val="007B4F40"/>
    <w:rsid w:val="007C2E2E"/>
    <w:rsid w:val="007E1BD6"/>
    <w:rsid w:val="007E26FB"/>
    <w:rsid w:val="007E2D31"/>
    <w:rsid w:val="007E3EED"/>
    <w:rsid w:val="007E5253"/>
    <w:rsid w:val="007E6776"/>
    <w:rsid w:val="007E7F72"/>
    <w:rsid w:val="007F02E9"/>
    <w:rsid w:val="007F7D53"/>
    <w:rsid w:val="0080292F"/>
    <w:rsid w:val="008134F2"/>
    <w:rsid w:val="008138CE"/>
    <w:rsid w:val="0081741C"/>
    <w:rsid w:val="0082164E"/>
    <w:rsid w:val="00823182"/>
    <w:rsid w:val="008235C3"/>
    <w:rsid w:val="00830DCD"/>
    <w:rsid w:val="00831ECB"/>
    <w:rsid w:val="008336F5"/>
    <w:rsid w:val="00842213"/>
    <w:rsid w:val="008425B2"/>
    <w:rsid w:val="00845CB0"/>
    <w:rsid w:val="0084633B"/>
    <w:rsid w:val="008473C3"/>
    <w:rsid w:val="008475C2"/>
    <w:rsid w:val="00850AC5"/>
    <w:rsid w:val="00850C19"/>
    <w:rsid w:val="00850DAC"/>
    <w:rsid w:val="00862099"/>
    <w:rsid w:val="0086394A"/>
    <w:rsid w:val="008672BC"/>
    <w:rsid w:val="008720B3"/>
    <w:rsid w:val="00875AAF"/>
    <w:rsid w:val="00877320"/>
    <w:rsid w:val="008809EA"/>
    <w:rsid w:val="008847CA"/>
    <w:rsid w:val="00885C1F"/>
    <w:rsid w:val="00886C31"/>
    <w:rsid w:val="00887BBC"/>
    <w:rsid w:val="00891C41"/>
    <w:rsid w:val="008957B6"/>
    <w:rsid w:val="00895CFC"/>
    <w:rsid w:val="00897FC5"/>
    <w:rsid w:val="008A0AC6"/>
    <w:rsid w:val="008B05B5"/>
    <w:rsid w:val="008B431C"/>
    <w:rsid w:val="008B4CA1"/>
    <w:rsid w:val="008B6593"/>
    <w:rsid w:val="008B7DC5"/>
    <w:rsid w:val="008C0718"/>
    <w:rsid w:val="008C487B"/>
    <w:rsid w:val="008C6D6A"/>
    <w:rsid w:val="008D1D68"/>
    <w:rsid w:val="008D2104"/>
    <w:rsid w:val="008D3A82"/>
    <w:rsid w:val="008D5B5E"/>
    <w:rsid w:val="008D7E1C"/>
    <w:rsid w:val="008E2CC1"/>
    <w:rsid w:val="008E394E"/>
    <w:rsid w:val="008E4BDC"/>
    <w:rsid w:val="008F1C66"/>
    <w:rsid w:val="008F1C84"/>
    <w:rsid w:val="009012AB"/>
    <w:rsid w:val="00906A9F"/>
    <w:rsid w:val="00907AFB"/>
    <w:rsid w:val="0091106D"/>
    <w:rsid w:val="009150DD"/>
    <w:rsid w:val="009151DF"/>
    <w:rsid w:val="00916A3E"/>
    <w:rsid w:val="00917B9E"/>
    <w:rsid w:val="00927817"/>
    <w:rsid w:val="00932607"/>
    <w:rsid w:val="00941711"/>
    <w:rsid w:val="009455F5"/>
    <w:rsid w:val="00946133"/>
    <w:rsid w:val="00946D40"/>
    <w:rsid w:val="009477F5"/>
    <w:rsid w:val="0095638A"/>
    <w:rsid w:val="009602BA"/>
    <w:rsid w:val="0096392A"/>
    <w:rsid w:val="00963E69"/>
    <w:rsid w:val="00976984"/>
    <w:rsid w:val="00976FF8"/>
    <w:rsid w:val="0098153B"/>
    <w:rsid w:val="00981936"/>
    <w:rsid w:val="0098437C"/>
    <w:rsid w:val="00987692"/>
    <w:rsid w:val="009916EB"/>
    <w:rsid w:val="00994128"/>
    <w:rsid w:val="0099773E"/>
    <w:rsid w:val="009A0ECC"/>
    <w:rsid w:val="009B75F5"/>
    <w:rsid w:val="009C5E86"/>
    <w:rsid w:val="009C7476"/>
    <w:rsid w:val="009D3A2B"/>
    <w:rsid w:val="009E02A1"/>
    <w:rsid w:val="009E07BC"/>
    <w:rsid w:val="009E4813"/>
    <w:rsid w:val="009F044B"/>
    <w:rsid w:val="009F78EC"/>
    <w:rsid w:val="00A0395C"/>
    <w:rsid w:val="00A079F6"/>
    <w:rsid w:val="00A07D71"/>
    <w:rsid w:val="00A100D2"/>
    <w:rsid w:val="00A12843"/>
    <w:rsid w:val="00A13080"/>
    <w:rsid w:val="00A16B00"/>
    <w:rsid w:val="00A22F3A"/>
    <w:rsid w:val="00A2629F"/>
    <w:rsid w:val="00A267F8"/>
    <w:rsid w:val="00A328AF"/>
    <w:rsid w:val="00A372DD"/>
    <w:rsid w:val="00A4203C"/>
    <w:rsid w:val="00A42091"/>
    <w:rsid w:val="00A5326C"/>
    <w:rsid w:val="00A53C6F"/>
    <w:rsid w:val="00A65314"/>
    <w:rsid w:val="00A65BA7"/>
    <w:rsid w:val="00A66156"/>
    <w:rsid w:val="00A7002D"/>
    <w:rsid w:val="00A70A49"/>
    <w:rsid w:val="00A7216F"/>
    <w:rsid w:val="00A735BC"/>
    <w:rsid w:val="00A739E9"/>
    <w:rsid w:val="00A85218"/>
    <w:rsid w:val="00A86605"/>
    <w:rsid w:val="00A9055E"/>
    <w:rsid w:val="00A91636"/>
    <w:rsid w:val="00A93A10"/>
    <w:rsid w:val="00AA4B7E"/>
    <w:rsid w:val="00AB0FAB"/>
    <w:rsid w:val="00AB1A3A"/>
    <w:rsid w:val="00AB1D69"/>
    <w:rsid w:val="00AB4AD9"/>
    <w:rsid w:val="00AB5BD6"/>
    <w:rsid w:val="00AC27D4"/>
    <w:rsid w:val="00AC5D5F"/>
    <w:rsid w:val="00AD6C7D"/>
    <w:rsid w:val="00AF25AA"/>
    <w:rsid w:val="00B01B23"/>
    <w:rsid w:val="00B01D14"/>
    <w:rsid w:val="00B07F13"/>
    <w:rsid w:val="00B13257"/>
    <w:rsid w:val="00B148B4"/>
    <w:rsid w:val="00B20BC1"/>
    <w:rsid w:val="00B22E86"/>
    <w:rsid w:val="00B25F3A"/>
    <w:rsid w:val="00B2692B"/>
    <w:rsid w:val="00B272AD"/>
    <w:rsid w:val="00B3124B"/>
    <w:rsid w:val="00B364BE"/>
    <w:rsid w:val="00B37E44"/>
    <w:rsid w:val="00B42238"/>
    <w:rsid w:val="00B43E58"/>
    <w:rsid w:val="00B50EEE"/>
    <w:rsid w:val="00B547BA"/>
    <w:rsid w:val="00B5799C"/>
    <w:rsid w:val="00B6534D"/>
    <w:rsid w:val="00B65F9B"/>
    <w:rsid w:val="00B67E2A"/>
    <w:rsid w:val="00B67EC7"/>
    <w:rsid w:val="00B721E8"/>
    <w:rsid w:val="00B8011A"/>
    <w:rsid w:val="00B819F7"/>
    <w:rsid w:val="00B863AC"/>
    <w:rsid w:val="00B91606"/>
    <w:rsid w:val="00B91DE9"/>
    <w:rsid w:val="00BB309C"/>
    <w:rsid w:val="00BB38F7"/>
    <w:rsid w:val="00BB75C6"/>
    <w:rsid w:val="00BC1BD0"/>
    <w:rsid w:val="00BC2A58"/>
    <w:rsid w:val="00BC4188"/>
    <w:rsid w:val="00BD20ED"/>
    <w:rsid w:val="00BD2336"/>
    <w:rsid w:val="00BD3CB1"/>
    <w:rsid w:val="00BD7B18"/>
    <w:rsid w:val="00BE506E"/>
    <w:rsid w:val="00BE59ED"/>
    <w:rsid w:val="00BE73D7"/>
    <w:rsid w:val="00BF25B5"/>
    <w:rsid w:val="00BF799A"/>
    <w:rsid w:val="00C10696"/>
    <w:rsid w:val="00C1098B"/>
    <w:rsid w:val="00C10B50"/>
    <w:rsid w:val="00C12BAE"/>
    <w:rsid w:val="00C12D65"/>
    <w:rsid w:val="00C156D4"/>
    <w:rsid w:val="00C20493"/>
    <w:rsid w:val="00C2055E"/>
    <w:rsid w:val="00C222B3"/>
    <w:rsid w:val="00C22FEF"/>
    <w:rsid w:val="00C265EB"/>
    <w:rsid w:val="00C2708B"/>
    <w:rsid w:val="00C278EC"/>
    <w:rsid w:val="00C307E0"/>
    <w:rsid w:val="00C31AA2"/>
    <w:rsid w:val="00C372E0"/>
    <w:rsid w:val="00C53F6E"/>
    <w:rsid w:val="00C55408"/>
    <w:rsid w:val="00C56397"/>
    <w:rsid w:val="00C704F8"/>
    <w:rsid w:val="00C70FBE"/>
    <w:rsid w:val="00C7209F"/>
    <w:rsid w:val="00C72420"/>
    <w:rsid w:val="00C735A2"/>
    <w:rsid w:val="00C73AF2"/>
    <w:rsid w:val="00C7587D"/>
    <w:rsid w:val="00C817B3"/>
    <w:rsid w:val="00C908AD"/>
    <w:rsid w:val="00CA4DC0"/>
    <w:rsid w:val="00CA69C1"/>
    <w:rsid w:val="00CB5AE9"/>
    <w:rsid w:val="00CC31AC"/>
    <w:rsid w:val="00CC44CC"/>
    <w:rsid w:val="00CD0CEA"/>
    <w:rsid w:val="00CE02D6"/>
    <w:rsid w:val="00CE1BFA"/>
    <w:rsid w:val="00CE21AD"/>
    <w:rsid w:val="00CE447B"/>
    <w:rsid w:val="00CE5FCC"/>
    <w:rsid w:val="00CF0345"/>
    <w:rsid w:val="00CF716E"/>
    <w:rsid w:val="00CF78D2"/>
    <w:rsid w:val="00D03530"/>
    <w:rsid w:val="00D04B73"/>
    <w:rsid w:val="00D05EB6"/>
    <w:rsid w:val="00D06466"/>
    <w:rsid w:val="00D117B8"/>
    <w:rsid w:val="00D203E5"/>
    <w:rsid w:val="00D22F97"/>
    <w:rsid w:val="00D243B5"/>
    <w:rsid w:val="00D24575"/>
    <w:rsid w:val="00D26742"/>
    <w:rsid w:val="00D3500F"/>
    <w:rsid w:val="00D3757C"/>
    <w:rsid w:val="00D54F3D"/>
    <w:rsid w:val="00D56EBB"/>
    <w:rsid w:val="00D6150C"/>
    <w:rsid w:val="00D66A2C"/>
    <w:rsid w:val="00D70994"/>
    <w:rsid w:val="00D73F57"/>
    <w:rsid w:val="00D7457D"/>
    <w:rsid w:val="00D81D44"/>
    <w:rsid w:val="00D820B8"/>
    <w:rsid w:val="00D8276A"/>
    <w:rsid w:val="00D82CC7"/>
    <w:rsid w:val="00D86FDB"/>
    <w:rsid w:val="00D87D76"/>
    <w:rsid w:val="00D92AFA"/>
    <w:rsid w:val="00D96941"/>
    <w:rsid w:val="00D97107"/>
    <w:rsid w:val="00DA01E5"/>
    <w:rsid w:val="00DA0239"/>
    <w:rsid w:val="00DA1F57"/>
    <w:rsid w:val="00DA73CF"/>
    <w:rsid w:val="00DA73D9"/>
    <w:rsid w:val="00DA7CE6"/>
    <w:rsid w:val="00DB3C04"/>
    <w:rsid w:val="00DB4E95"/>
    <w:rsid w:val="00DC3737"/>
    <w:rsid w:val="00DC4A47"/>
    <w:rsid w:val="00DC575A"/>
    <w:rsid w:val="00DC5B12"/>
    <w:rsid w:val="00DC5BBA"/>
    <w:rsid w:val="00DD1BB6"/>
    <w:rsid w:val="00DD24B6"/>
    <w:rsid w:val="00DD60B5"/>
    <w:rsid w:val="00DD6663"/>
    <w:rsid w:val="00DE02A9"/>
    <w:rsid w:val="00DE2EAB"/>
    <w:rsid w:val="00DE73BC"/>
    <w:rsid w:val="00DE7F71"/>
    <w:rsid w:val="00DF0A29"/>
    <w:rsid w:val="00DF1C72"/>
    <w:rsid w:val="00DF6482"/>
    <w:rsid w:val="00E131CB"/>
    <w:rsid w:val="00E13E82"/>
    <w:rsid w:val="00E14975"/>
    <w:rsid w:val="00E14BAB"/>
    <w:rsid w:val="00E23F2C"/>
    <w:rsid w:val="00E34322"/>
    <w:rsid w:val="00E34D94"/>
    <w:rsid w:val="00E36158"/>
    <w:rsid w:val="00E407D7"/>
    <w:rsid w:val="00E514F2"/>
    <w:rsid w:val="00E54F82"/>
    <w:rsid w:val="00E5553B"/>
    <w:rsid w:val="00E5717D"/>
    <w:rsid w:val="00E62E51"/>
    <w:rsid w:val="00E63A83"/>
    <w:rsid w:val="00E63E49"/>
    <w:rsid w:val="00E7079F"/>
    <w:rsid w:val="00E70BB7"/>
    <w:rsid w:val="00E71EC8"/>
    <w:rsid w:val="00E725B3"/>
    <w:rsid w:val="00E74A1B"/>
    <w:rsid w:val="00E75D78"/>
    <w:rsid w:val="00E80934"/>
    <w:rsid w:val="00E81AFF"/>
    <w:rsid w:val="00E83325"/>
    <w:rsid w:val="00E84D35"/>
    <w:rsid w:val="00E91025"/>
    <w:rsid w:val="00E921E2"/>
    <w:rsid w:val="00E94289"/>
    <w:rsid w:val="00EA0FC3"/>
    <w:rsid w:val="00EA30AF"/>
    <w:rsid w:val="00EA7A94"/>
    <w:rsid w:val="00EB17E5"/>
    <w:rsid w:val="00EC25DA"/>
    <w:rsid w:val="00EC713F"/>
    <w:rsid w:val="00ED05B1"/>
    <w:rsid w:val="00ED2E4D"/>
    <w:rsid w:val="00EE06B8"/>
    <w:rsid w:val="00EE2F89"/>
    <w:rsid w:val="00EE45A0"/>
    <w:rsid w:val="00EF40A2"/>
    <w:rsid w:val="00EF496A"/>
    <w:rsid w:val="00F0254B"/>
    <w:rsid w:val="00F02773"/>
    <w:rsid w:val="00F02FD5"/>
    <w:rsid w:val="00F07A7F"/>
    <w:rsid w:val="00F108F5"/>
    <w:rsid w:val="00F314BB"/>
    <w:rsid w:val="00F32329"/>
    <w:rsid w:val="00F35A77"/>
    <w:rsid w:val="00F424C0"/>
    <w:rsid w:val="00F42963"/>
    <w:rsid w:val="00F46E5D"/>
    <w:rsid w:val="00F51375"/>
    <w:rsid w:val="00F545F8"/>
    <w:rsid w:val="00F57268"/>
    <w:rsid w:val="00F615D0"/>
    <w:rsid w:val="00F62691"/>
    <w:rsid w:val="00F62DEF"/>
    <w:rsid w:val="00F644BD"/>
    <w:rsid w:val="00F669AD"/>
    <w:rsid w:val="00F73E78"/>
    <w:rsid w:val="00F74497"/>
    <w:rsid w:val="00F82052"/>
    <w:rsid w:val="00F8214D"/>
    <w:rsid w:val="00F83454"/>
    <w:rsid w:val="00F95CF5"/>
    <w:rsid w:val="00FA2E1F"/>
    <w:rsid w:val="00FA5C2C"/>
    <w:rsid w:val="00FA67B4"/>
    <w:rsid w:val="00FA7906"/>
    <w:rsid w:val="00FB1861"/>
    <w:rsid w:val="00FB3C36"/>
    <w:rsid w:val="00FB3D5B"/>
    <w:rsid w:val="00FB6202"/>
    <w:rsid w:val="00FB6769"/>
    <w:rsid w:val="00FB7750"/>
    <w:rsid w:val="00FC0803"/>
    <w:rsid w:val="00FC3937"/>
    <w:rsid w:val="00FC40E1"/>
    <w:rsid w:val="00FC6A20"/>
    <w:rsid w:val="00FC6AA2"/>
    <w:rsid w:val="00FD0000"/>
    <w:rsid w:val="00FD5040"/>
    <w:rsid w:val="00FD53F4"/>
    <w:rsid w:val="00FE01C2"/>
    <w:rsid w:val="00FE10DF"/>
    <w:rsid w:val="00FE4D05"/>
    <w:rsid w:val="00FF2C20"/>
    <w:rsid w:val="00FF4796"/>
    <w:rsid w:val="00FF7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B0766"/>
  <w15:chartTrackingRefBased/>
  <w15:docId w15:val="{904D38D3-B3DF-4D02-BF0B-CD305CD2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ody of text,List Paragraph1,Medium Grid 1 - Accent 21,Body of text+1,Body of text+2,Body of text+3,List Paragraph11,HEADING 1,Colorful List - Accent 1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lang w:val="x-none"/>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lang w:val="x-none"/>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lang w:val="x-none" w:eastAsia="x-none"/>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styleId="LightShading">
    <w:name w:val="Light Shading"/>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y2iqfc">
    <w:name w:val="y2iqfc"/>
    <w:rsid w:val="0096392A"/>
  </w:style>
  <w:style w:type="character" w:styleId="EndnoteReference">
    <w:name w:val="endnote reference"/>
    <w:rsid w:val="007A1CE1"/>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HEADING 1 Char,Colorful List - Accent 11 Char"/>
    <w:link w:val="ListParagraph"/>
    <w:uiPriority w:val="34"/>
    <w:locked/>
    <w:rsid w:val="00266BF6"/>
    <w:rPr>
      <w:rFonts w:ascii="Calibri" w:hAnsi="Calibri" w:cs="Arial"/>
      <w:sz w:val="22"/>
      <w:szCs w:val="22"/>
    </w:rPr>
  </w:style>
  <w:style w:type="character" w:styleId="FollowedHyperlink">
    <w:name w:val="FollowedHyperlink"/>
    <w:basedOn w:val="DefaultParagraphFont"/>
    <w:rsid w:val="007E1BD6"/>
    <w:rPr>
      <w:color w:val="954F72" w:themeColor="followedHyperlink"/>
      <w:u w:val="single"/>
    </w:rPr>
  </w:style>
  <w:style w:type="character" w:styleId="UnresolvedMention">
    <w:name w:val="Unresolved Mention"/>
    <w:basedOn w:val="DefaultParagraphFont"/>
    <w:uiPriority w:val="99"/>
    <w:semiHidden/>
    <w:unhideWhenUsed/>
    <w:rsid w:val="007E1BD6"/>
    <w:rPr>
      <w:color w:val="605E5C"/>
      <w:shd w:val="clear" w:color="auto" w:fill="E1DFDD"/>
    </w:rPr>
  </w:style>
  <w:style w:type="character" w:customStyle="1" w:styleId="q4iawc">
    <w:name w:val="q4iawc"/>
    <w:basedOn w:val="DefaultParagraphFont"/>
    <w:rsid w:val="007E1BD6"/>
  </w:style>
  <w:style w:type="character" w:customStyle="1" w:styleId="viiyi">
    <w:name w:val="viiyi"/>
    <w:basedOn w:val="DefaultParagraphFont"/>
    <w:rsid w:val="007E1BD6"/>
  </w:style>
  <w:style w:type="character" w:customStyle="1" w:styleId="markedcontent">
    <w:name w:val="markedcontent"/>
    <w:basedOn w:val="DefaultParagraphFont"/>
    <w:rsid w:val="00D70994"/>
  </w:style>
  <w:style w:type="paragraph" w:styleId="Bibliography">
    <w:name w:val="Bibliography"/>
    <w:basedOn w:val="Normal"/>
    <w:next w:val="Normal"/>
    <w:uiPriority w:val="37"/>
    <w:unhideWhenUsed/>
    <w:rsid w:val="0098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02">
      <w:bodyDiv w:val="1"/>
      <w:marLeft w:val="0"/>
      <w:marRight w:val="0"/>
      <w:marTop w:val="0"/>
      <w:marBottom w:val="0"/>
      <w:divBdr>
        <w:top w:val="none" w:sz="0" w:space="0" w:color="auto"/>
        <w:left w:val="none" w:sz="0" w:space="0" w:color="auto"/>
        <w:bottom w:val="none" w:sz="0" w:space="0" w:color="auto"/>
        <w:right w:val="none" w:sz="0" w:space="0" w:color="auto"/>
      </w:divBdr>
    </w:div>
    <w:div w:id="167405003">
      <w:bodyDiv w:val="1"/>
      <w:marLeft w:val="0"/>
      <w:marRight w:val="0"/>
      <w:marTop w:val="0"/>
      <w:marBottom w:val="0"/>
      <w:divBdr>
        <w:top w:val="none" w:sz="0" w:space="0" w:color="auto"/>
        <w:left w:val="none" w:sz="0" w:space="0" w:color="auto"/>
        <w:bottom w:val="none" w:sz="0" w:space="0" w:color="auto"/>
        <w:right w:val="none" w:sz="0" w:space="0" w:color="auto"/>
      </w:divBdr>
    </w:div>
    <w:div w:id="211040536">
      <w:bodyDiv w:val="1"/>
      <w:marLeft w:val="0"/>
      <w:marRight w:val="0"/>
      <w:marTop w:val="0"/>
      <w:marBottom w:val="0"/>
      <w:divBdr>
        <w:top w:val="none" w:sz="0" w:space="0" w:color="auto"/>
        <w:left w:val="none" w:sz="0" w:space="0" w:color="auto"/>
        <w:bottom w:val="none" w:sz="0" w:space="0" w:color="auto"/>
        <w:right w:val="none" w:sz="0" w:space="0" w:color="auto"/>
      </w:divBdr>
    </w:div>
    <w:div w:id="301469160">
      <w:bodyDiv w:val="1"/>
      <w:marLeft w:val="0"/>
      <w:marRight w:val="0"/>
      <w:marTop w:val="0"/>
      <w:marBottom w:val="0"/>
      <w:divBdr>
        <w:top w:val="none" w:sz="0" w:space="0" w:color="auto"/>
        <w:left w:val="none" w:sz="0" w:space="0" w:color="auto"/>
        <w:bottom w:val="none" w:sz="0" w:space="0" w:color="auto"/>
        <w:right w:val="none" w:sz="0" w:space="0" w:color="auto"/>
      </w:divBdr>
    </w:div>
    <w:div w:id="520165739">
      <w:bodyDiv w:val="1"/>
      <w:marLeft w:val="0"/>
      <w:marRight w:val="0"/>
      <w:marTop w:val="0"/>
      <w:marBottom w:val="0"/>
      <w:divBdr>
        <w:top w:val="none" w:sz="0" w:space="0" w:color="auto"/>
        <w:left w:val="none" w:sz="0" w:space="0" w:color="auto"/>
        <w:bottom w:val="none" w:sz="0" w:space="0" w:color="auto"/>
        <w:right w:val="none" w:sz="0" w:space="0" w:color="auto"/>
      </w:divBdr>
    </w:div>
    <w:div w:id="534731753">
      <w:bodyDiv w:val="1"/>
      <w:marLeft w:val="0"/>
      <w:marRight w:val="0"/>
      <w:marTop w:val="0"/>
      <w:marBottom w:val="0"/>
      <w:divBdr>
        <w:top w:val="none" w:sz="0" w:space="0" w:color="auto"/>
        <w:left w:val="none" w:sz="0" w:space="0" w:color="auto"/>
        <w:bottom w:val="none" w:sz="0" w:space="0" w:color="auto"/>
        <w:right w:val="none" w:sz="0" w:space="0" w:color="auto"/>
      </w:divBdr>
    </w:div>
    <w:div w:id="587353741">
      <w:bodyDiv w:val="1"/>
      <w:marLeft w:val="0"/>
      <w:marRight w:val="0"/>
      <w:marTop w:val="0"/>
      <w:marBottom w:val="0"/>
      <w:divBdr>
        <w:top w:val="none" w:sz="0" w:space="0" w:color="auto"/>
        <w:left w:val="none" w:sz="0" w:space="0" w:color="auto"/>
        <w:bottom w:val="none" w:sz="0" w:space="0" w:color="auto"/>
        <w:right w:val="none" w:sz="0" w:space="0" w:color="auto"/>
      </w:divBdr>
    </w:div>
    <w:div w:id="769082641">
      <w:bodyDiv w:val="1"/>
      <w:marLeft w:val="0"/>
      <w:marRight w:val="0"/>
      <w:marTop w:val="0"/>
      <w:marBottom w:val="0"/>
      <w:divBdr>
        <w:top w:val="none" w:sz="0" w:space="0" w:color="auto"/>
        <w:left w:val="none" w:sz="0" w:space="0" w:color="auto"/>
        <w:bottom w:val="none" w:sz="0" w:space="0" w:color="auto"/>
        <w:right w:val="none" w:sz="0" w:space="0" w:color="auto"/>
      </w:divBdr>
    </w:div>
    <w:div w:id="779837285">
      <w:bodyDiv w:val="1"/>
      <w:marLeft w:val="0"/>
      <w:marRight w:val="0"/>
      <w:marTop w:val="0"/>
      <w:marBottom w:val="0"/>
      <w:divBdr>
        <w:top w:val="none" w:sz="0" w:space="0" w:color="auto"/>
        <w:left w:val="none" w:sz="0" w:space="0" w:color="auto"/>
        <w:bottom w:val="none" w:sz="0" w:space="0" w:color="auto"/>
        <w:right w:val="none" w:sz="0" w:space="0" w:color="auto"/>
      </w:divBdr>
    </w:div>
    <w:div w:id="1019552428">
      <w:bodyDiv w:val="1"/>
      <w:marLeft w:val="0"/>
      <w:marRight w:val="0"/>
      <w:marTop w:val="0"/>
      <w:marBottom w:val="0"/>
      <w:divBdr>
        <w:top w:val="none" w:sz="0" w:space="0" w:color="auto"/>
        <w:left w:val="none" w:sz="0" w:space="0" w:color="auto"/>
        <w:bottom w:val="none" w:sz="0" w:space="0" w:color="auto"/>
        <w:right w:val="none" w:sz="0" w:space="0" w:color="auto"/>
      </w:divBdr>
    </w:div>
    <w:div w:id="1095177084">
      <w:bodyDiv w:val="1"/>
      <w:marLeft w:val="0"/>
      <w:marRight w:val="0"/>
      <w:marTop w:val="0"/>
      <w:marBottom w:val="0"/>
      <w:divBdr>
        <w:top w:val="none" w:sz="0" w:space="0" w:color="auto"/>
        <w:left w:val="none" w:sz="0" w:space="0" w:color="auto"/>
        <w:bottom w:val="none" w:sz="0" w:space="0" w:color="auto"/>
        <w:right w:val="none" w:sz="0" w:space="0" w:color="auto"/>
      </w:divBdr>
    </w:div>
    <w:div w:id="1099181169">
      <w:bodyDiv w:val="1"/>
      <w:marLeft w:val="0"/>
      <w:marRight w:val="0"/>
      <w:marTop w:val="0"/>
      <w:marBottom w:val="0"/>
      <w:divBdr>
        <w:top w:val="none" w:sz="0" w:space="0" w:color="auto"/>
        <w:left w:val="none" w:sz="0" w:space="0" w:color="auto"/>
        <w:bottom w:val="none" w:sz="0" w:space="0" w:color="auto"/>
        <w:right w:val="none" w:sz="0" w:space="0" w:color="auto"/>
      </w:divBdr>
    </w:div>
    <w:div w:id="1127775641">
      <w:bodyDiv w:val="1"/>
      <w:marLeft w:val="0"/>
      <w:marRight w:val="0"/>
      <w:marTop w:val="0"/>
      <w:marBottom w:val="0"/>
      <w:divBdr>
        <w:top w:val="none" w:sz="0" w:space="0" w:color="auto"/>
        <w:left w:val="none" w:sz="0" w:space="0" w:color="auto"/>
        <w:bottom w:val="none" w:sz="0" w:space="0" w:color="auto"/>
        <w:right w:val="none" w:sz="0" w:space="0" w:color="auto"/>
      </w:divBdr>
    </w:div>
    <w:div w:id="1140004424">
      <w:bodyDiv w:val="1"/>
      <w:marLeft w:val="0"/>
      <w:marRight w:val="0"/>
      <w:marTop w:val="0"/>
      <w:marBottom w:val="0"/>
      <w:divBdr>
        <w:top w:val="none" w:sz="0" w:space="0" w:color="auto"/>
        <w:left w:val="none" w:sz="0" w:space="0" w:color="auto"/>
        <w:bottom w:val="none" w:sz="0" w:space="0" w:color="auto"/>
        <w:right w:val="none" w:sz="0" w:space="0" w:color="auto"/>
      </w:divBdr>
    </w:div>
    <w:div w:id="1150903184">
      <w:bodyDiv w:val="1"/>
      <w:marLeft w:val="0"/>
      <w:marRight w:val="0"/>
      <w:marTop w:val="0"/>
      <w:marBottom w:val="0"/>
      <w:divBdr>
        <w:top w:val="none" w:sz="0" w:space="0" w:color="auto"/>
        <w:left w:val="none" w:sz="0" w:space="0" w:color="auto"/>
        <w:bottom w:val="none" w:sz="0" w:space="0" w:color="auto"/>
        <w:right w:val="none" w:sz="0" w:space="0" w:color="auto"/>
      </w:divBdr>
    </w:div>
    <w:div w:id="1234660443">
      <w:bodyDiv w:val="1"/>
      <w:marLeft w:val="0"/>
      <w:marRight w:val="0"/>
      <w:marTop w:val="0"/>
      <w:marBottom w:val="0"/>
      <w:divBdr>
        <w:top w:val="none" w:sz="0" w:space="0" w:color="auto"/>
        <w:left w:val="none" w:sz="0" w:space="0" w:color="auto"/>
        <w:bottom w:val="none" w:sz="0" w:space="0" w:color="auto"/>
        <w:right w:val="none" w:sz="0" w:space="0" w:color="auto"/>
      </w:divBdr>
    </w:div>
    <w:div w:id="1281836968">
      <w:bodyDiv w:val="1"/>
      <w:marLeft w:val="0"/>
      <w:marRight w:val="0"/>
      <w:marTop w:val="0"/>
      <w:marBottom w:val="0"/>
      <w:divBdr>
        <w:top w:val="none" w:sz="0" w:space="0" w:color="auto"/>
        <w:left w:val="none" w:sz="0" w:space="0" w:color="auto"/>
        <w:bottom w:val="none" w:sz="0" w:space="0" w:color="auto"/>
        <w:right w:val="none" w:sz="0" w:space="0" w:color="auto"/>
      </w:divBdr>
      <w:divsChild>
        <w:div w:id="1028217914">
          <w:marLeft w:val="0"/>
          <w:marRight w:val="0"/>
          <w:marTop w:val="0"/>
          <w:marBottom w:val="0"/>
          <w:divBdr>
            <w:top w:val="none" w:sz="0" w:space="0" w:color="auto"/>
            <w:left w:val="none" w:sz="0" w:space="0" w:color="auto"/>
            <w:bottom w:val="none" w:sz="0" w:space="0" w:color="auto"/>
            <w:right w:val="none" w:sz="0" w:space="0" w:color="auto"/>
          </w:divBdr>
        </w:div>
        <w:div w:id="846333969">
          <w:marLeft w:val="0"/>
          <w:marRight w:val="0"/>
          <w:marTop w:val="0"/>
          <w:marBottom w:val="0"/>
          <w:divBdr>
            <w:top w:val="none" w:sz="0" w:space="0" w:color="auto"/>
            <w:left w:val="none" w:sz="0" w:space="0" w:color="auto"/>
            <w:bottom w:val="none" w:sz="0" w:space="0" w:color="auto"/>
            <w:right w:val="none" w:sz="0" w:space="0" w:color="auto"/>
          </w:divBdr>
        </w:div>
        <w:div w:id="1876768682">
          <w:marLeft w:val="0"/>
          <w:marRight w:val="0"/>
          <w:marTop w:val="0"/>
          <w:marBottom w:val="0"/>
          <w:divBdr>
            <w:top w:val="none" w:sz="0" w:space="0" w:color="auto"/>
            <w:left w:val="none" w:sz="0" w:space="0" w:color="auto"/>
            <w:bottom w:val="none" w:sz="0" w:space="0" w:color="auto"/>
            <w:right w:val="none" w:sz="0" w:space="0" w:color="auto"/>
          </w:divBdr>
        </w:div>
        <w:div w:id="380982066">
          <w:marLeft w:val="0"/>
          <w:marRight w:val="0"/>
          <w:marTop w:val="0"/>
          <w:marBottom w:val="0"/>
          <w:divBdr>
            <w:top w:val="none" w:sz="0" w:space="0" w:color="auto"/>
            <w:left w:val="none" w:sz="0" w:space="0" w:color="auto"/>
            <w:bottom w:val="none" w:sz="0" w:space="0" w:color="auto"/>
            <w:right w:val="none" w:sz="0" w:space="0" w:color="auto"/>
          </w:divBdr>
        </w:div>
      </w:divsChild>
    </w:div>
    <w:div w:id="1311057139">
      <w:bodyDiv w:val="1"/>
      <w:marLeft w:val="0"/>
      <w:marRight w:val="0"/>
      <w:marTop w:val="0"/>
      <w:marBottom w:val="0"/>
      <w:divBdr>
        <w:top w:val="none" w:sz="0" w:space="0" w:color="auto"/>
        <w:left w:val="none" w:sz="0" w:space="0" w:color="auto"/>
        <w:bottom w:val="none" w:sz="0" w:space="0" w:color="auto"/>
        <w:right w:val="none" w:sz="0" w:space="0" w:color="auto"/>
      </w:divBdr>
    </w:div>
    <w:div w:id="1476948824">
      <w:bodyDiv w:val="1"/>
      <w:marLeft w:val="0"/>
      <w:marRight w:val="0"/>
      <w:marTop w:val="0"/>
      <w:marBottom w:val="0"/>
      <w:divBdr>
        <w:top w:val="none" w:sz="0" w:space="0" w:color="auto"/>
        <w:left w:val="none" w:sz="0" w:space="0" w:color="auto"/>
        <w:bottom w:val="none" w:sz="0" w:space="0" w:color="auto"/>
        <w:right w:val="none" w:sz="0" w:space="0" w:color="auto"/>
      </w:divBdr>
    </w:div>
    <w:div w:id="1555236470">
      <w:bodyDiv w:val="1"/>
      <w:marLeft w:val="0"/>
      <w:marRight w:val="0"/>
      <w:marTop w:val="0"/>
      <w:marBottom w:val="0"/>
      <w:divBdr>
        <w:top w:val="none" w:sz="0" w:space="0" w:color="auto"/>
        <w:left w:val="none" w:sz="0" w:space="0" w:color="auto"/>
        <w:bottom w:val="none" w:sz="0" w:space="0" w:color="auto"/>
        <w:right w:val="none" w:sz="0" w:space="0" w:color="auto"/>
      </w:divBdr>
    </w:div>
    <w:div w:id="1586113636">
      <w:bodyDiv w:val="1"/>
      <w:marLeft w:val="0"/>
      <w:marRight w:val="0"/>
      <w:marTop w:val="0"/>
      <w:marBottom w:val="0"/>
      <w:divBdr>
        <w:top w:val="none" w:sz="0" w:space="0" w:color="auto"/>
        <w:left w:val="none" w:sz="0" w:space="0" w:color="auto"/>
        <w:bottom w:val="none" w:sz="0" w:space="0" w:color="auto"/>
        <w:right w:val="none" w:sz="0" w:space="0" w:color="auto"/>
      </w:divBdr>
    </w:div>
    <w:div w:id="1678072842">
      <w:bodyDiv w:val="1"/>
      <w:marLeft w:val="0"/>
      <w:marRight w:val="0"/>
      <w:marTop w:val="0"/>
      <w:marBottom w:val="0"/>
      <w:divBdr>
        <w:top w:val="none" w:sz="0" w:space="0" w:color="auto"/>
        <w:left w:val="none" w:sz="0" w:space="0" w:color="auto"/>
        <w:bottom w:val="none" w:sz="0" w:space="0" w:color="auto"/>
        <w:right w:val="none" w:sz="0" w:space="0" w:color="auto"/>
      </w:divBdr>
    </w:div>
    <w:div w:id="1734309333">
      <w:bodyDiv w:val="1"/>
      <w:marLeft w:val="0"/>
      <w:marRight w:val="0"/>
      <w:marTop w:val="0"/>
      <w:marBottom w:val="0"/>
      <w:divBdr>
        <w:top w:val="none" w:sz="0" w:space="0" w:color="auto"/>
        <w:left w:val="none" w:sz="0" w:space="0" w:color="auto"/>
        <w:bottom w:val="none" w:sz="0" w:space="0" w:color="auto"/>
        <w:right w:val="none" w:sz="0" w:space="0" w:color="auto"/>
      </w:divBdr>
    </w:div>
    <w:div w:id="1786659858">
      <w:bodyDiv w:val="1"/>
      <w:marLeft w:val="0"/>
      <w:marRight w:val="0"/>
      <w:marTop w:val="0"/>
      <w:marBottom w:val="0"/>
      <w:divBdr>
        <w:top w:val="none" w:sz="0" w:space="0" w:color="auto"/>
        <w:left w:val="none" w:sz="0" w:space="0" w:color="auto"/>
        <w:bottom w:val="none" w:sz="0" w:space="0" w:color="auto"/>
        <w:right w:val="none" w:sz="0" w:space="0" w:color="auto"/>
      </w:divBdr>
    </w:div>
    <w:div w:id="1796174435">
      <w:bodyDiv w:val="1"/>
      <w:marLeft w:val="0"/>
      <w:marRight w:val="0"/>
      <w:marTop w:val="0"/>
      <w:marBottom w:val="0"/>
      <w:divBdr>
        <w:top w:val="none" w:sz="0" w:space="0" w:color="auto"/>
        <w:left w:val="none" w:sz="0" w:space="0" w:color="auto"/>
        <w:bottom w:val="none" w:sz="0" w:space="0" w:color="auto"/>
        <w:right w:val="none" w:sz="0" w:space="0" w:color="auto"/>
      </w:divBdr>
    </w:div>
    <w:div w:id="1844852386">
      <w:bodyDiv w:val="1"/>
      <w:marLeft w:val="0"/>
      <w:marRight w:val="0"/>
      <w:marTop w:val="0"/>
      <w:marBottom w:val="0"/>
      <w:divBdr>
        <w:top w:val="none" w:sz="0" w:space="0" w:color="auto"/>
        <w:left w:val="none" w:sz="0" w:space="0" w:color="auto"/>
        <w:bottom w:val="none" w:sz="0" w:space="0" w:color="auto"/>
        <w:right w:val="none" w:sz="0" w:space="0" w:color="auto"/>
      </w:divBdr>
    </w:div>
    <w:div w:id="1963262662">
      <w:bodyDiv w:val="1"/>
      <w:marLeft w:val="0"/>
      <w:marRight w:val="0"/>
      <w:marTop w:val="0"/>
      <w:marBottom w:val="0"/>
      <w:divBdr>
        <w:top w:val="none" w:sz="0" w:space="0" w:color="auto"/>
        <w:left w:val="none" w:sz="0" w:space="0" w:color="auto"/>
        <w:bottom w:val="none" w:sz="0" w:space="0" w:color="auto"/>
        <w:right w:val="none" w:sz="0" w:space="0" w:color="auto"/>
      </w:divBdr>
      <w:divsChild>
        <w:div w:id="1861966921">
          <w:marLeft w:val="0"/>
          <w:marRight w:val="0"/>
          <w:marTop w:val="0"/>
          <w:marBottom w:val="0"/>
          <w:divBdr>
            <w:top w:val="none" w:sz="0" w:space="0" w:color="auto"/>
            <w:left w:val="none" w:sz="0" w:space="0" w:color="auto"/>
            <w:bottom w:val="none" w:sz="0" w:space="0" w:color="auto"/>
            <w:right w:val="none" w:sz="0" w:space="0" w:color="auto"/>
          </w:divBdr>
        </w:div>
      </w:divsChild>
    </w:div>
    <w:div w:id="2054454161">
      <w:bodyDiv w:val="1"/>
      <w:marLeft w:val="0"/>
      <w:marRight w:val="0"/>
      <w:marTop w:val="0"/>
      <w:marBottom w:val="0"/>
      <w:divBdr>
        <w:top w:val="none" w:sz="0" w:space="0" w:color="auto"/>
        <w:left w:val="none" w:sz="0" w:space="0" w:color="auto"/>
        <w:bottom w:val="none" w:sz="0" w:space="0" w:color="auto"/>
        <w:right w:val="none" w:sz="0" w:space="0" w:color="auto"/>
      </w:divBdr>
    </w:div>
    <w:div w:id="2119442456">
      <w:bodyDiv w:val="1"/>
      <w:marLeft w:val="0"/>
      <w:marRight w:val="0"/>
      <w:marTop w:val="0"/>
      <w:marBottom w:val="0"/>
      <w:divBdr>
        <w:top w:val="none" w:sz="0" w:space="0" w:color="auto"/>
        <w:left w:val="none" w:sz="0" w:space="0" w:color="auto"/>
        <w:bottom w:val="none" w:sz="0" w:space="0" w:color="auto"/>
        <w:right w:val="none" w:sz="0" w:space="0" w:color="auto"/>
      </w:divBdr>
    </w:div>
    <w:div w:id="21290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nbaz.org.sa/fatwas/11916/&#1581;&#1603;&#1605;-&#1575;&#1604;&#1575;&#1605;&#1587;&#1575;&#1603;&#1610;&#1575;&#1578;-&#1575;&#1604;&#1578;&#1610;-&#1578;&#1608;&#1586;&#1593;-&#1601;&#1610;-&#1588;&#1607;&#1585;-&#1585;&#1605;&#1590;&#1575;&#1606;" TargetMode="External"/><Relationship Id="rId18" Type="http://schemas.openxmlformats.org/officeDocument/2006/relationships/hyperlink" Target="https://www.al-qaradawi.net/node/37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a-sanggau.go.id/wp-content/uploads/2018/05/Merayu-Alloh-di-Bulan-Ramadhan.pdf" TargetMode="External"/><Relationship Id="rId17" Type="http://schemas.openxmlformats.org/officeDocument/2006/relationships/hyperlink" Target="https://panrita.id/2021/04/07/fatwa-al-azhar-tentang-imsak/" TargetMode="External"/><Relationship Id="rId2" Type="http://schemas.openxmlformats.org/officeDocument/2006/relationships/numbering" Target="numbering.xml"/><Relationship Id="rId16" Type="http://schemas.openxmlformats.org/officeDocument/2006/relationships/hyperlink" Target="https://www.altafsir.com/Tafasir.asp?tMadhNo=0&amp;tTafsirNo=18&amp;tSoraNo=2&amp;tAyahNo=187&amp;tDisplay=yes&amp;Page=2&amp;Size=1&amp;LanguageId=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ratalyoum.com/ramadan/q-a/2010-08-13-1.27847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bbi.kemdikbud.go.id/entri/puasa" TargetMode="External"/><Relationship Id="rId23" Type="http://schemas.openxmlformats.org/officeDocument/2006/relationships/fontTable" Target="fontTable.xml"/><Relationship Id="rId10" Type="http://schemas.openxmlformats.org/officeDocument/2006/relationships/hyperlink" Target="http://www.toraseyat.com/2017/05/19/&#1573;&#1605;&#1587;&#1575;&#1603;&#1610;&#1577;-&#1585;&#1605;&#1590;&#1575;&#1606;-&#1591;&#1576;&#1593;&#1607;&#1575;-&#1605;&#1581;&#1605;&#1583;-&#1593;&#1604;&#1610;-&#1608;&#1591;&#1608;&#1585;&#1607;&#1575;-&#15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eimam14@gmail.com1" TargetMode="External"/><Relationship Id="rId14" Type="http://schemas.openxmlformats.org/officeDocument/2006/relationships/hyperlink" Target="https://english.alarabiya.net/life-style/art-and-culture/2017/05/27/History-and-evolution-of-the-Imsakiah-of-Ramada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l-qaradawi.net/node/3732" TargetMode="External"/><Relationship Id="rId3" Type="http://schemas.openxmlformats.org/officeDocument/2006/relationships/hyperlink" Target="https://english.alarabiya.net/life-style/art-and-culture/2017/05/27/History-and-evolution-of-the-Imsakiah-of-Ramadan" TargetMode="External"/><Relationship Id="rId7" Type="http://schemas.openxmlformats.org/officeDocument/2006/relationships/hyperlink" Target="https://www.emaratalyoum.com/ramadan/q-a/2010-08-13-1.278472" TargetMode="External"/><Relationship Id="rId2" Type="http://schemas.openxmlformats.org/officeDocument/2006/relationships/hyperlink" Target="http://www.toraseyat.com/2017/05/19/&#1573;&#1605;&#1587;&#1575;&#1603;&#1610;&#1577;-&#1585;&#1605;&#1590;&#1575;&#1606;-&#1591;&#1576;&#1593;&#1607;&#1575;-&#1605;&#1581;&#1605;&#1583;-&#1593;&#1604;&#1610;-&#1608;&#1591;&#1608;&#1585;&#1607;&#1575;-&#1585;/" TargetMode="External"/><Relationship Id="rId1" Type="http://schemas.openxmlformats.org/officeDocument/2006/relationships/hyperlink" Target="https://kbbi.kemdikbud.go.id/entri/puasa" TargetMode="External"/><Relationship Id="rId6" Type="http://schemas.openxmlformats.org/officeDocument/2006/relationships/hyperlink" Target="https://panrita.id/2021/04/07/fatwa-al-azhar-tentang-imsak/" TargetMode="External"/><Relationship Id="rId5" Type="http://schemas.openxmlformats.org/officeDocument/2006/relationships/hyperlink" Target="http://pa-sanggau.go.id/wp-content/uploads/2018/05/Merayu-Alloh-di-Bulan-Ramadhan.pdf" TargetMode="External"/><Relationship Id="rId4" Type="http://schemas.openxmlformats.org/officeDocument/2006/relationships/hyperlink" Target="https://www.altafsir.com/Tafasir.asp?tMadhNo=0&amp;tTafsirNo=18&amp;tSoraNo=2&amp;tAyahNo=187&amp;tDisplay=yes&amp;Page=2&amp;Size=1&amp;Language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E575F-44C7-44B3-8B08-9BADABF8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34518</CharactersWithSpaces>
  <SharedDoc>false</SharedDoc>
  <HLinks>
    <vt:vector size="30" baseType="variant">
      <vt:variant>
        <vt:i4>6422582</vt:i4>
      </vt:variant>
      <vt:variant>
        <vt:i4>12</vt:i4>
      </vt:variant>
      <vt:variant>
        <vt:i4>0</vt:i4>
      </vt:variant>
      <vt:variant>
        <vt:i4>5</vt:i4>
      </vt:variant>
      <vt:variant>
        <vt:lpwstr>https://www.kompas.com/tren/read/2020/01/27/062900365/marak-soal-kasus-penyimpangan-seksual-bagaimana-cara-menghadapinya-?page=all</vt:lpwstr>
      </vt:variant>
      <vt:variant>
        <vt:lpwstr/>
      </vt:variant>
      <vt:variant>
        <vt:i4>6750211</vt:i4>
      </vt:variant>
      <vt:variant>
        <vt:i4>9</vt:i4>
      </vt:variant>
      <vt:variant>
        <vt:i4>0</vt:i4>
      </vt:variant>
      <vt:variant>
        <vt:i4>5</vt:i4>
      </vt:variant>
      <vt:variant>
        <vt:lpwstr>mailto:muhammadmajdyamiruddin@iainpare.ac.id</vt:lpwstr>
      </vt:variant>
      <vt:variant>
        <vt:lpwstr/>
      </vt:variant>
      <vt:variant>
        <vt:i4>655438</vt:i4>
      </vt:variant>
      <vt:variant>
        <vt:i4>6</vt:i4>
      </vt:variant>
      <vt:variant>
        <vt:i4>0</vt:i4>
      </vt:variant>
      <vt:variant>
        <vt:i4>5</vt:i4>
      </vt:variant>
      <vt:variant>
        <vt:lpwstr>mailto:email</vt:lpwstr>
      </vt:variant>
      <vt:variant>
        <vt:lpwstr/>
      </vt:variant>
      <vt:variant>
        <vt:i4>655438</vt:i4>
      </vt:variant>
      <vt:variant>
        <vt:i4>3</vt:i4>
      </vt:variant>
      <vt:variant>
        <vt:i4>0</vt:i4>
      </vt:variant>
      <vt:variant>
        <vt:i4>5</vt:i4>
      </vt:variant>
      <vt:variant>
        <vt:lpwstr>mailto:email</vt:lpwstr>
      </vt:variant>
      <vt:variant>
        <vt:lpwstr/>
      </vt:variant>
      <vt:variant>
        <vt:i4>655438</vt:i4>
      </vt:variant>
      <vt:variant>
        <vt:i4>0</vt:i4>
      </vt:variant>
      <vt:variant>
        <vt:i4>0</vt:i4>
      </vt:variant>
      <vt:variant>
        <vt:i4>5</vt:i4>
      </vt:variant>
      <vt:variant>
        <vt:lpwstr>mailto:email1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user</dc:creator>
  <cp:keywords/>
  <dc:description/>
  <cp:lastModifiedBy>Ade Imam</cp:lastModifiedBy>
  <cp:revision>7</cp:revision>
  <cp:lastPrinted>2019-11-15T07:09:00Z</cp:lastPrinted>
  <dcterms:created xsi:type="dcterms:W3CDTF">2023-09-14T08:18:00Z</dcterms:created>
  <dcterms:modified xsi:type="dcterms:W3CDTF">2023-09-18T02:27:00Z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id="BjK6jar2"/&gt;&lt;style id="http://www.zotero.org/styles/chicago-fullnote-bibliography" locale="id-ID" hasBibliography="1" bibliographyStyleHasBeenSet="0"/&gt;&lt;prefs&gt;&lt;pref name="fieldType" value="Field"/&gt;&lt;</vt:lpwstr>
  </property>
  <property fmtid="{D5CDD505-2E9C-101B-9397-08002B2CF9AE}" pid="3" name="ZOTERO_PREF_2">
    <vt:lpwstr>pref name="noteType" value="1"/&gt;&lt;/prefs&gt;&lt;/data&gt;</vt:lpwstr>
  </property>
</Properties>
</file>